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F2" w:rsidRPr="00A756E6" w:rsidRDefault="00E44DF2" w:rsidP="00E44DF2">
      <w:pPr>
        <w:spacing w:after="0" w:line="480" w:lineRule="atLeast"/>
        <w:jc w:val="center"/>
        <w:textAlignment w:val="baseline"/>
        <w:outlineLvl w:val="0"/>
        <w:rPr>
          <w:rFonts w:eastAsia="Times New Roman" w:cstheme="minorHAnsi"/>
          <w:color w:val="3059B3"/>
          <w:kern w:val="36"/>
          <w:sz w:val="32"/>
          <w:szCs w:val="32"/>
        </w:rPr>
      </w:pPr>
      <w:bookmarkStart w:id="0" w:name="_GoBack"/>
      <w:bookmarkEnd w:id="0"/>
      <w:r w:rsidRPr="00A756E6">
        <w:rPr>
          <w:rFonts w:eastAsia="Times New Roman" w:cstheme="minorHAnsi"/>
          <w:color w:val="3059B3"/>
          <w:kern w:val="36"/>
          <w:sz w:val="32"/>
          <w:szCs w:val="32"/>
        </w:rPr>
        <w:t>June Newsletter</w:t>
      </w:r>
    </w:p>
    <w:p w:rsidR="00E44DF2" w:rsidRDefault="00E44DF2" w:rsidP="00E44DF2">
      <w:pPr>
        <w:spacing w:after="0" w:line="480" w:lineRule="atLeast"/>
        <w:jc w:val="center"/>
        <w:textAlignment w:val="baseline"/>
        <w:outlineLvl w:val="0"/>
        <w:rPr>
          <w:rFonts w:eastAsia="Times New Roman" w:cstheme="minorHAnsi"/>
          <w:color w:val="3059B3"/>
          <w:kern w:val="36"/>
          <w:sz w:val="32"/>
          <w:szCs w:val="32"/>
        </w:rPr>
      </w:pPr>
      <w:r w:rsidRPr="00A756E6">
        <w:rPr>
          <w:rFonts w:eastAsia="Times New Roman" w:cstheme="minorHAnsi"/>
          <w:color w:val="3059B3"/>
          <w:kern w:val="36"/>
          <w:sz w:val="32"/>
          <w:szCs w:val="32"/>
        </w:rPr>
        <w:t>National Safety Month</w:t>
      </w:r>
    </w:p>
    <w:p w:rsidR="006120E1" w:rsidRPr="00A756E6" w:rsidRDefault="006120E1" w:rsidP="00E44DF2">
      <w:pPr>
        <w:spacing w:after="0" w:line="480" w:lineRule="atLeast"/>
        <w:jc w:val="center"/>
        <w:textAlignment w:val="baseline"/>
        <w:outlineLvl w:val="0"/>
        <w:rPr>
          <w:rFonts w:eastAsia="Times New Roman" w:cstheme="minorHAnsi"/>
          <w:color w:val="3059B3"/>
          <w:kern w:val="36"/>
          <w:sz w:val="32"/>
          <w:szCs w:val="32"/>
        </w:rPr>
      </w:pPr>
    </w:p>
    <w:p w:rsidR="00E260F7" w:rsidRPr="00A756E6" w:rsidRDefault="00E260F7" w:rsidP="00937EFD">
      <w:pPr>
        <w:spacing w:after="480" w:line="336" w:lineRule="atLeast"/>
        <w:textAlignment w:val="baseline"/>
        <w:rPr>
          <w:rFonts w:eastAsia="Times New Roman" w:cstheme="minorHAnsi"/>
          <w:color w:val="404040"/>
          <w:sz w:val="24"/>
          <w:szCs w:val="24"/>
        </w:rPr>
      </w:pPr>
      <w:r w:rsidRPr="00A756E6">
        <w:rPr>
          <w:rFonts w:eastAsia="Times New Roman" w:cstheme="minorHAnsi"/>
          <w:color w:val="404040"/>
          <w:sz w:val="24"/>
          <w:szCs w:val="24"/>
        </w:rPr>
        <w:t>Injuries are a leading cause of disability for people of all ages – and they are the leading cause of death for Americans ages 1 to 44. The good news is everyone can get involved to help prevent injuries.</w:t>
      </w:r>
    </w:p>
    <w:p w:rsidR="00937EFD" w:rsidRPr="00A756E6" w:rsidRDefault="00937EFD" w:rsidP="00937EFD">
      <w:pPr>
        <w:pStyle w:val="Heading3"/>
        <w:spacing w:before="0" w:after="240" w:line="312" w:lineRule="atLeast"/>
        <w:textAlignment w:val="baseline"/>
        <w:rPr>
          <w:rFonts w:asciiTheme="minorHAnsi" w:hAnsiTheme="minorHAnsi" w:cstheme="minorHAnsi"/>
          <w:color w:val="2F5496" w:themeColor="accent5" w:themeShade="BF"/>
        </w:rPr>
      </w:pPr>
      <w:r w:rsidRPr="00A756E6">
        <w:rPr>
          <w:rFonts w:asciiTheme="minorHAnsi" w:hAnsiTheme="minorHAnsi" w:cstheme="minorHAnsi"/>
          <w:color w:val="2F5496" w:themeColor="accent5" w:themeShade="BF"/>
        </w:rPr>
        <w:t>How can National Safety Month make a difference?</w:t>
      </w:r>
    </w:p>
    <w:p w:rsidR="00937EFD" w:rsidRPr="00A756E6" w:rsidRDefault="00937EFD" w:rsidP="00937EFD">
      <w:pPr>
        <w:pStyle w:val="NormalWeb"/>
        <w:spacing w:before="0" w:beforeAutospacing="0" w:after="480" w:afterAutospacing="0" w:line="336" w:lineRule="atLeast"/>
        <w:textAlignment w:val="baseline"/>
        <w:rPr>
          <w:rFonts w:asciiTheme="minorHAnsi" w:hAnsiTheme="minorHAnsi" w:cstheme="minorHAnsi"/>
          <w:color w:val="404040"/>
        </w:rPr>
      </w:pPr>
      <w:r w:rsidRPr="00A756E6">
        <w:rPr>
          <w:rFonts w:asciiTheme="minorHAnsi" w:hAnsiTheme="minorHAnsi" w:cstheme="minorHAnsi"/>
          <w:color w:val="404040"/>
        </w:rPr>
        <w:t>We can all use this month to raise awareness abo</w:t>
      </w:r>
      <w:r w:rsidR="007B0B5E">
        <w:rPr>
          <w:rFonts w:asciiTheme="minorHAnsi" w:hAnsiTheme="minorHAnsi" w:cstheme="minorHAnsi"/>
          <w:color w:val="404040"/>
        </w:rPr>
        <w:t>ut important safety issues like:</w:t>
      </w:r>
    </w:p>
    <w:p w:rsidR="00937EFD" w:rsidRPr="00A756E6" w:rsidRDefault="00937EFD" w:rsidP="00937EFD">
      <w:pPr>
        <w:numPr>
          <w:ilvl w:val="0"/>
          <w:numId w:val="7"/>
        </w:numPr>
        <w:spacing w:after="192" w:line="336" w:lineRule="atLeast"/>
        <w:ind w:left="60"/>
        <w:textAlignment w:val="baseline"/>
        <w:rPr>
          <w:rFonts w:cstheme="minorHAnsi"/>
          <w:color w:val="404040"/>
          <w:sz w:val="24"/>
          <w:szCs w:val="24"/>
        </w:rPr>
      </w:pPr>
      <w:r w:rsidRPr="00A756E6">
        <w:rPr>
          <w:rFonts w:cstheme="minorHAnsi"/>
          <w:color w:val="404040"/>
          <w:sz w:val="24"/>
          <w:szCs w:val="24"/>
        </w:rPr>
        <w:t>Prescription drug abuse</w:t>
      </w:r>
    </w:p>
    <w:p w:rsidR="00937EFD" w:rsidRPr="00A756E6" w:rsidRDefault="00937EFD" w:rsidP="00937EFD">
      <w:pPr>
        <w:numPr>
          <w:ilvl w:val="0"/>
          <w:numId w:val="7"/>
        </w:numPr>
        <w:spacing w:after="192" w:line="336" w:lineRule="atLeast"/>
        <w:ind w:left="60"/>
        <w:textAlignment w:val="baseline"/>
        <w:rPr>
          <w:rFonts w:cstheme="minorHAnsi"/>
          <w:color w:val="404040"/>
          <w:sz w:val="24"/>
          <w:szCs w:val="24"/>
        </w:rPr>
      </w:pPr>
      <w:r w:rsidRPr="00A756E6">
        <w:rPr>
          <w:rFonts w:cstheme="minorHAnsi"/>
          <w:color w:val="404040"/>
          <w:sz w:val="24"/>
          <w:szCs w:val="24"/>
        </w:rPr>
        <w:t>Distracted driving</w:t>
      </w:r>
    </w:p>
    <w:p w:rsidR="00937EFD" w:rsidRPr="00A756E6" w:rsidRDefault="00937EFD" w:rsidP="00937EFD">
      <w:pPr>
        <w:numPr>
          <w:ilvl w:val="0"/>
          <w:numId w:val="7"/>
        </w:numPr>
        <w:spacing w:after="192" w:line="336" w:lineRule="atLeast"/>
        <w:ind w:left="60"/>
        <w:textAlignment w:val="baseline"/>
        <w:rPr>
          <w:rFonts w:cstheme="minorHAnsi"/>
          <w:color w:val="404040"/>
          <w:sz w:val="24"/>
          <w:szCs w:val="24"/>
        </w:rPr>
      </w:pPr>
      <w:r w:rsidRPr="00A756E6">
        <w:rPr>
          <w:rFonts w:cstheme="minorHAnsi"/>
          <w:color w:val="404040"/>
          <w:sz w:val="24"/>
          <w:szCs w:val="24"/>
        </w:rPr>
        <w:t>Staying safe in the summer heat</w:t>
      </w:r>
    </w:p>
    <w:p w:rsidR="00937EFD" w:rsidRPr="00A756E6" w:rsidRDefault="00937EFD" w:rsidP="00937EFD">
      <w:pPr>
        <w:pStyle w:val="NormalWeb"/>
        <w:spacing w:before="0" w:beforeAutospacing="0" w:after="480" w:afterAutospacing="0" w:line="336" w:lineRule="atLeast"/>
        <w:textAlignment w:val="baseline"/>
        <w:rPr>
          <w:rFonts w:asciiTheme="minorHAnsi" w:hAnsiTheme="minorHAnsi" w:cstheme="minorHAnsi"/>
          <w:color w:val="404040"/>
        </w:rPr>
      </w:pPr>
      <w:r w:rsidRPr="00A756E6">
        <w:rPr>
          <w:rFonts w:asciiTheme="minorHAnsi" w:hAnsiTheme="minorHAnsi" w:cstheme="minorHAnsi"/>
          <w:color w:val="404040"/>
        </w:rPr>
        <w:t>Everyone can get involved in reducing the risk of injuries. Together, we can share information about steps people can take to protect themselves and others.</w:t>
      </w:r>
    </w:p>
    <w:p w:rsidR="00937EFD" w:rsidRPr="00A756E6" w:rsidRDefault="00937EFD" w:rsidP="00E260F7">
      <w:pPr>
        <w:spacing w:after="0" w:line="336" w:lineRule="atLeast"/>
        <w:textAlignment w:val="baseline"/>
        <w:rPr>
          <w:rFonts w:eastAsia="Times New Roman" w:cstheme="minorHAnsi"/>
          <w:color w:val="404040"/>
          <w:sz w:val="24"/>
          <w:szCs w:val="24"/>
        </w:rPr>
      </w:pPr>
    </w:p>
    <w:p w:rsidR="00FB0697" w:rsidRPr="00A756E6" w:rsidRDefault="00E260F7" w:rsidP="00FB0697">
      <w:pPr>
        <w:pStyle w:val="NormalWeb"/>
        <w:shd w:val="clear" w:color="auto" w:fill="FFFFFF"/>
        <w:spacing w:before="0" w:beforeAutospacing="0" w:after="150" w:afterAutospacing="0" w:line="375" w:lineRule="atLeast"/>
        <w:rPr>
          <w:rFonts w:asciiTheme="minorHAnsi" w:hAnsiTheme="minorHAnsi" w:cstheme="minorHAnsi"/>
          <w:color w:val="000000"/>
        </w:rPr>
      </w:pPr>
      <w:r w:rsidRPr="0019329C">
        <w:rPr>
          <w:rFonts w:asciiTheme="minorHAnsi" w:hAnsiTheme="minorHAnsi" w:cstheme="minorHAnsi"/>
          <w:b/>
          <w:color w:val="404040"/>
          <w:sz w:val="28"/>
          <w:szCs w:val="28"/>
        </w:rPr>
        <w:t>Prescription drug abuse</w:t>
      </w:r>
      <w:r w:rsidRPr="0019329C">
        <w:rPr>
          <w:rFonts w:asciiTheme="minorHAnsi" w:hAnsiTheme="minorHAnsi" w:cstheme="minorHAnsi"/>
          <w:color w:val="404040"/>
          <w:sz w:val="28"/>
          <w:szCs w:val="28"/>
        </w:rPr>
        <w:t>:</w:t>
      </w:r>
      <w:r w:rsidRPr="00A756E6">
        <w:rPr>
          <w:rFonts w:asciiTheme="minorHAnsi" w:hAnsiTheme="minorHAnsi" w:cstheme="minorHAnsi"/>
          <w:color w:val="404040"/>
        </w:rPr>
        <w:t xml:space="preserve"> </w:t>
      </w:r>
      <w:r w:rsidR="00FB0697" w:rsidRPr="00A756E6">
        <w:rPr>
          <w:rFonts w:asciiTheme="minorHAnsi" w:hAnsiTheme="minorHAnsi" w:cstheme="minorHAnsi"/>
          <w:color w:val="000000"/>
        </w:rPr>
        <w:t xml:space="preserve">A big part of the overdose problem results from prescription painkillers called opioids. These prescription painkillers can be used to treat moderate-to-severe pain and are often prescribed following a surgery, injury, or for health conditions such as </w:t>
      </w:r>
      <w:r w:rsidR="00FB0697" w:rsidRPr="00A756E6">
        <w:rPr>
          <w:rFonts w:asciiTheme="minorHAnsi" w:hAnsiTheme="minorHAnsi" w:cstheme="minorHAnsi"/>
          <w:color w:val="000000"/>
        </w:rPr>
        <w:lastRenderedPageBreak/>
        <w:t>cancer. In recent years, there has been a dramatic increase in the acceptance and use of prescription opioids for the treatment of chronic, non-cancer pain, such as back pain or osteoarthritis. The most common drugs involved in prescription overdose deaths include:</w:t>
      </w:r>
    </w:p>
    <w:p w:rsidR="00FB0697" w:rsidRPr="00FB0697" w:rsidRDefault="00FB0697" w:rsidP="00FB0697">
      <w:pPr>
        <w:numPr>
          <w:ilvl w:val="0"/>
          <w:numId w:val="8"/>
        </w:numPr>
        <w:shd w:val="clear" w:color="auto" w:fill="FFFFFF"/>
        <w:spacing w:before="100" w:beforeAutospacing="1" w:after="100" w:afterAutospacing="1" w:line="375" w:lineRule="atLeast"/>
        <w:ind w:left="375"/>
        <w:rPr>
          <w:rFonts w:eastAsia="Times New Roman" w:cstheme="minorHAnsi"/>
          <w:color w:val="000000"/>
          <w:sz w:val="24"/>
          <w:szCs w:val="24"/>
        </w:rPr>
      </w:pPr>
      <w:r w:rsidRPr="00FB0697">
        <w:rPr>
          <w:rFonts w:eastAsia="Times New Roman" w:cstheme="minorHAnsi"/>
          <w:color w:val="000000"/>
          <w:sz w:val="24"/>
          <w:szCs w:val="24"/>
        </w:rPr>
        <w:t>Hydrocodone (e.g., Vicodin)</w:t>
      </w:r>
    </w:p>
    <w:p w:rsidR="00FB0697" w:rsidRPr="00FB0697" w:rsidRDefault="00FB0697" w:rsidP="00FB0697">
      <w:pPr>
        <w:numPr>
          <w:ilvl w:val="0"/>
          <w:numId w:val="8"/>
        </w:numPr>
        <w:shd w:val="clear" w:color="auto" w:fill="FFFFFF"/>
        <w:spacing w:before="100" w:beforeAutospacing="1" w:after="100" w:afterAutospacing="1" w:line="375" w:lineRule="atLeast"/>
        <w:ind w:left="375"/>
        <w:rPr>
          <w:rFonts w:eastAsia="Times New Roman" w:cstheme="minorHAnsi"/>
          <w:color w:val="000000"/>
          <w:sz w:val="24"/>
          <w:szCs w:val="24"/>
        </w:rPr>
      </w:pPr>
      <w:r w:rsidRPr="00FB0697">
        <w:rPr>
          <w:rFonts w:eastAsia="Times New Roman" w:cstheme="minorHAnsi"/>
          <w:color w:val="000000"/>
          <w:sz w:val="24"/>
          <w:szCs w:val="24"/>
        </w:rPr>
        <w:t>Oxycodone (e.g., OxyContin)</w:t>
      </w:r>
    </w:p>
    <w:p w:rsidR="00FB0697" w:rsidRPr="00FB0697" w:rsidRDefault="00FB0697" w:rsidP="00FB0697">
      <w:pPr>
        <w:numPr>
          <w:ilvl w:val="0"/>
          <w:numId w:val="8"/>
        </w:numPr>
        <w:shd w:val="clear" w:color="auto" w:fill="FFFFFF"/>
        <w:spacing w:before="100" w:beforeAutospacing="1" w:after="100" w:afterAutospacing="1" w:line="375" w:lineRule="atLeast"/>
        <w:ind w:left="375"/>
        <w:rPr>
          <w:rFonts w:eastAsia="Times New Roman" w:cstheme="minorHAnsi"/>
          <w:color w:val="000000"/>
          <w:sz w:val="24"/>
          <w:szCs w:val="24"/>
        </w:rPr>
      </w:pPr>
      <w:proofErr w:type="spellStart"/>
      <w:r w:rsidRPr="00FB0697">
        <w:rPr>
          <w:rFonts w:eastAsia="Times New Roman" w:cstheme="minorHAnsi"/>
          <w:color w:val="000000"/>
          <w:sz w:val="24"/>
          <w:szCs w:val="24"/>
        </w:rPr>
        <w:t>Oxymorphone</w:t>
      </w:r>
      <w:proofErr w:type="spellEnd"/>
      <w:r w:rsidRPr="00FB0697">
        <w:rPr>
          <w:rFonts w:eastAsia="Times New Roman" w:cstheme="minorHAnsi"/>
          <w:color w:val="000000"/>
          <w:sz w:val="24"/>
          <w:szCs w:val="24"/>
        </w:rPr>
        <w:t xml:space="preserve"> (e.g., </w:t>
      </w:r>
      <w:proofErr w:type="spellStart"/>
      <w:r w:rsidRPr="00FB0697">
        <w:rPr>
          <w:rFonts w:eastAsia="Times New Roman" w:cstheme="minorHAnsi"/>
          <w:color w:val="000000"/>
          <w:sz w:val="24"/>
          <w:szCs w:val="24"/>
        </w:rPr>
        <w:t>Opana</w:t>
      </w:r>
      <w:proofErr w:type="spellEnd"/>
      <w:r w:rsidRPr="00FB0697">
        <w:rPr>
          <w:rFonts w:eastAsia="Times New Roman" w:cstheme="minorHAnsi"/>
          <w:color w:val="000000"/>
          <w:sz w:val="24"/>
          <w:szCs w:val="24"/>
        </w:rPr>
        <w:t>)</w:t>
      </w:r>
    </w:p>
    <w:p w:rsidR="00FB0697" w:rsidRPr="00FB0697" w:rsidRDefault="00FB0697" w:rsidP="00FB0697">
      <w:pPr>
        <w:numPr>
          <w:ilvl w:val="0"/>
          <w:numId w:val="8"/>
        </w:numPr>
        <w:shd w:val="clear" w:color="auto" w:fill="FFFFFF"/>
        <w:spacing w:before="100" w:beforeAutospacing="1" w:after="100" w:afterAutospacing="1" w:line="375" w:lineRule="atLeast"/>
        <w:ind w:left="375"/>
        <w:rPr>
          <w:rFonts w:eastAsia="Times New Roman" w:cstheme="minorHAnsi"/>
          <w:color w:val="000000"/>
          <w:sz w:val="24"/>
          <w:szCs w:val="24"/>
        </w:rPr>
      </w:pPr>
      <w:r w:rsidRPr="00FB0697">
        <w:rPr>
          <w:rFonts w:eastAsia="Times New Roman" w:cstheme="minorHAnsi"/>
          <w:color w:val="000000"/>
          <w:sz w:val="24"/>
          <w:szCs w:val="24"/>
        </w:rPr>
        <w:t>Methadone (especially when prescribed for pain)</w:t>
      </w:r>
    </w:p>
    <w:p w:rsidR="00FB0697" w:rsidRPr="00FB0697" w:rsidRDefault="00FB0697" w:rsidP="00FB0697">
      <w:pPr>
        <w:shd w:val="clear" w:color="auto" w:fill="FFFFFF"/>
        <w:spacing w:after="150" w:line="375" w:lineRule="atLeast"/>
        <w:rPr>
          <w:rFonts w:eastAsia="Times New Roman" w:cstheme="minorHAnsi"/>
          <w:color w:val="000000"/>
          <w:sz w:val="24"/>
          <w:szCs w:val="24"/>
        </w:rPr>
      </w:pPr>
      <w:r w:rsidRPr="00FB0697">
        <w:rPr>
          <w:rFonts w:eastAsia="Times New Roman" w:cstheme="minorHAnsi"/>
          <w:color w:val="000000"/>
          <w:sz w:val="24"/>
          <w:szCs w:val="24"/>
        </w:rPr>
        <w:t>Prescription painkiller overdose deaths also often involve benzodiazepines. People who take prescription painkillers can become addicted with just one prescription. Once addicted, it can be hard to stop. In 2013, nearly two million Americans abused prescription painkillers. Each day, almost 7,000 people are treated in emergency departments for using these drugs in a manner other than as directed.</w:t>
      </w:r>
    </w:p>
    <w:p w:rsidR="00FB0697" w:rsidRPr="00FB0697" w:rsidRDefault="00FB0697" w:rsidP="00FB0697">
      <w:pPr>
        <w:shd w:val="clear" w:color="auto" w:fill="FFFFFF"/>
        <w:spacing w:after="150" w:line="375" w:lineRule="atLeast"/>
        <w:rPr>
          <w:rFonts w:eastAsia="Times New Roman" w:cstheme="minorHAnsi"/>
          <w:color w:val="000000"/>
          <w:sz w:val="24"/>
          <w:szCs w:val="24"/>
        </w:rPr>
      </w:pPr>
      <w:r w:rsidRPr="00FB0697">
        <w:rPr>
          <w:rFonts w:eastAsia="Times New Roman" w:cstheme="minorHAnsi"/>
          <w:color w:val="000000"/>
          <w:sz w:val="24"/>
          <w:szCs w:val="24"/>
        </w:rPr>
        <w:t>Taking too many prescription painkillers can stop a person’s breathing—leading to death.</w:t>
      </w:r>
    </w:p>
    <w:p w:rsidR="006F5CEA" w:rsidRPr="006F5CEA" w:rsidRDefault="006F5CEA" w:rsidP="006F5CE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F5CEA">
        <w:rPr>
          <w:rFonts w:eastAsia="Times New Roman" w:cstheme="minorHAnsi"/>
          <w:color w:val="000000"/>
          <w:sz w:val="24"/>
          <w:szCs w:val="24"/>
        </w:rPr>
        <w:t>In 2007, unintentional drug</w:t>
      </w:r>
      <w:r w:rsidRPr="00A756E6">
        <w:rPr>
          <w:rFonts w:eastAsia="Times New Roman" w:cstheme="minorHAnsi"/>
          <w:color w:val="000000"/>
          <w:sz w:val="24"/>
          <w:szCs w:val="24"/>
        </w:rPr>
        <w:t> </w:t>
      </w:r>
      <w:bookmarkStart w:id="1" w:name="top"/>
      <w:r w:rsidRPr="006F5CEA">
        <w:rPr>
          <w:rFonts w:eastAsia="Times New Roman" w:cstheme="minorHAnsi"/>
          <w:color w:val="000000"/>
          <w:sz w:val="24"/>
          <w:szCs w:val="24"/>
        </w:rPr>
        <w:t>poisoning</w:t>
      </w:r>
      <w:r w:rsidRPr="00A756E6">
        <w:rPr>
          <w:rFonts w:eastAsia="Times New Roman" w:cstheme="minorHAnsi"/>
          <w:color w:val="000000"/>
          <w:sz w:val="24"/>
          <w:szCs w:val="24"/>
        </w:rPr>
        <w:t> </w:t>
      </w:r>
      <w:r w:rsidRPr="006F5CEA">
        <w:rPr>
          <w:rFonts w:eastAsia="Times New Roman" w:cstheme="minorHAnsi"/>
          <w:color w:val="000000"/>
          <w:sz w:val="24"/>
          <w:szCs w:val="24"/>
        </w:rPr>
        <w:t>became the leading cause of injury death in Ohio,</w:t>
      </w:r>
      <w:r w:rsidRPr="00A756E6">
        <w:rPr>
          <w:rFonts w:eastAsia="Times New Roman" w:cstheme="minorHAnsi"/>
          <w:color w:val="000000"/>
          <w:sz w:val="24"/>
          <w:szCs w:val="24"/>
        </w:rPr>
        <w:t> </w:t>
      </w:r>
      <w:r w:rsidRPr="00A756E6">
        <w:rPr>
          <w:rFonts w:eastAsia="Times New Roman" w:cstheme="minorHAnsi"/>
          <w:b/>
          <w:bCs/>
          <w:color w:val="000000"/>
          <w:sz w:val="24"/>
          <w:szCs w:val="24"/>
          <w:u w:val="single"/>
        </w:rPr>
        <w:t>surpassing motor vehicle crashes</w:t>
      </w:r>
      <w:r w:rsidRPr="00A756E6">
        <w:rPr>
          <w:rFonts w:eastAsia="Times New Roman" w:cstheme="minorHAnsi"/>
          <w:b/>
          <w:bCs/>
          <w:color w:val="000000"/>
          <w:sz w:val="24"/>
          <w:szCs w:val="24"/>
        </w:rPr>
        <w:t> </w:t>
      </w:r>
      <w:r w:rsidRPr="006F5CEA">
        <w:rPr>
          <w:rFonts w:eastAsia="Times New Roman" w:cstheme="minorHAnsi"/>
          <w:color w:val="000000"/>
          <w:sz w:val="24"/>
          <w:szCs w:val="24"/>
        </w:rPr>
        <w:t>for the first time on record.</w:t>
      </w:r>
      <w:r w:rsidRPr="00A756E6">
        <w:rPr>
          <w:rFonts w:eastAsia="Times New Roman" w:cstheme="minorHAnsi"/>
          <w:color w:val="000000"/>
          <w:sz w:val="24"/>
          <w:szCs w:val="24"/>
        </w:rPr>
        <w:t> </w:t>
      </w:r>
      <w:r w:rsidR="000F668C">
        <w:rPr>
          <w:rFonts w:eastAsia="Times New Roman" w:cstheme="minorHAnsi"/>
          <w:color w:val="000000"/>
          <w:sz w:val="24"/>
          <w:szCs w:val="24"/>
        </w:rPr>
        <w:t xml:space="preserve">This trend </w:t>
      </w:r>
      <w:r w:rsidRPr="006F5CEA">
        <w:rPr>
          <w:rFonts w:eastAsia="Times New Roman" w:cstheme="minorHAnsi"/>
          <w:color w:val="000000"/>
          <w:sz w:val="24"/>
          <w:szCs w:val="24"/>
        </w:rPr>
        <w:t xml:space="preserve"> has continued through 2012. </w:t>
      </w:r>
    </w:p>
    <w:p w:rsidR="006F5CEA" w:rsidRPr="006F5CEA" w:rsidRDefault="006F5CEA" w:rsidP="006F5CE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F5CEA">
        <w:rPr>
          <w:rFonts w:eastAsia="Times New Roman" w:cstheme="minorHAnsi"/>
          <w:color w:val="000000"/>
          <w:sz w:val="24"/>
          <w:szCs w:val="24"/>
        </w:rPr>
        <w:t xml:space="preserve">From 2000 to 2012, Ohio’s death rate due to unintentional drug </w:t>
      </w:r>
      <w:r w:rsidR="00072782">
        <w:rPr>
          <w:rFonts w:eastAsia="Times New Roman" w:cstheme="minorHAnsi"/>
          <w:color w:val="000000"/>
          <w:sz w:val="24"/>
          <w:szCs w:val="24"/>
        </w:rPr>
        <w:t>p</w:t>
      </w:r>
      <w:r w:rsidRPr="006F5CEA">
        <w:rPr>
          <w:rFonts w:eastAsia="Times New Roman" w:cstheme="minorHAnsi"/>
          <w:color w:val="000000"/>
          <w:sz w:val="24"/>
          <w:szCs w:val="24"/>
        </w:rPr>
        <w:t>oisonings</w:t>
      </w:r>
      <w:r w:rsidRPr="00A756E6">
        <w:rPr>
          <w:rFonts w:eastAsia="Times New Roman" w:cstheme="minorHAnsi"/>
          <w:color w:val="000000"/>
          <w:sz w:val="24"/>
          <w:szCs w:val="24"/>
        </w:rPr>
        <w:t> </w:t>
      </w:r>
      <w:r w:rsidRPr="00A756E6">
        <w:rPr>
          <w:rFonts w:eastAsia="Times New Roman" w:cstheme="minorHAnsi"/>
          <w:b/>
          <w:bCs/>
          <w:color w:val="000000"/>
          <w:sz w:val="24"/>
          <w:szCs w:val="24"/>
          <w:u w:val="single"/>
        </w:rPr>
        <w:t>increased 366</w:t>
      </w:r>
      <w:bookmarkEnd w:id="1"/>
      <w:r w:rsidR="0087488E">
        <w:rPr>
          <w:rFonts w:eastAsia="Times New Roman" w:cstheme="minorHAnsi"/>
          <w:b/>
          <w:bCs/>
          <w:color w:val="000000"/>
          <w:sz w:val="24"/>
          <w:szCs w:val="24"/>
          <w:u w:val="single"/>
        </w:rPr>
        <w:t>%</w:t>
      </w:r>
      <w:r w:rsidRPr="00A756E6">
        <w:rPr>
          <w:rFonts w:eastAsia="Times New Roman" w:cstheme="minorHAnsi"/>
          <w:color w:val="000000"/>
          <w:sz w:val="24"/>
          <w:szCs w:val="24"/>
        </w:rPr>
        <w:t> </w:t>
      </w:r>
      <w:r w:rsidRPr="006F5CEA">
        <w:rPr>
          <w:rFonts w:eastAsia="Times New Roman" w:cstheme="minorHAnsi"/>
          <w:color w:val="000000"/>
          <w:sz w:val="24"/>
          <w:szCs w:val="24"/>
        </w:rPr>
        <w:t xml:space="preserve">and the </w:t>
      </w:r>
      <w:r w:rsidRPr="006F5CEA">
        <w:rPr>
          <w:rFonts w:eastAsia="Times New Roman" w:cstheme="minorHAnsi"/>
          <w:color w:val="000000"/>
          <w:sz w:val="24"/>
          <w:szCs w:val="24"/>
        </w:rPr>
        <w:lastRenderedPageBreak/>
        <w:t>increase in deaths has been driven largely by prescription drug overdoses.</w:t>
      </w:r>
    </w:p>
    <w:p w:rsidR="006F5CEA" w:rsidRPr="006F5CEA" w:rsidRDefault="006F5CEA" w:rsidP="006F5CE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F5CEA">
        <w:rPr>
          <w:rFonts w:eastAsia="Times New Roman" w:cstheme="minorHAnsi"/>
          <w:color w:val="000000"/>
          <w:sz w:val="24"/>
          <w:szCs w:val="24"/>
        </w:rPr>
        <w:t>In Ohio, there were 411 fatal unintentional drug overdoses in 2000 growing to 1,914 annual deaths in 2012.</w:t>
      </w:r>
    </w:p>
    <w:p w:rsidR="006F5CEA" w:rsidRPr="006F5CEA" w:rsidRDefault="006F5CEA" w:rsidP="006F5CE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F5CEA">
        <w:rPr>
          <w:rFonts w:eastAsia="Times New Roman" w:cstheme="minorHAnsi"/>
          <w:color w:val="000000"/>
          <w:sz w:val="24"/>
          <w:szCs w:val="24"/>
        </w:rPr>
        <w:t>On average approximately five people die each day in Ohio due to drug overdose. </w:t>
      </w:r>
      <w:r w:rsidRPr="00A756E6">
        <w:rPr>
          <w:rFonts w:eastAsia="Times New Roman" w:cstheme="minorHAnsi"/>
          <w:color w:val="000000"/>
          <w:sz w:val="24"/>
          <w:szCs w:val="24"/>
        </w:rPr>
        <w:t> </w:t>
      </w:r>
    </w:p>
    <w:p w:rsidR="00975CBE" w:rsidRPr="0063281E" w:rsidRDefault="00975CBE" w:rsidP="00975CBE">
      <w:pPr>
        <w:pStyle w:val="Heading2"/>
        <w:shd w:val="clear" w:color="auto" w:fill="FFFFFF"/>
        <w:spacing w:before="0" w:after="225" w:line="336" w:lineRule="atLeast"/>
        <w:textAlignment w:val="baseline"/>
        <w:rPr>
          <w:rFonts w:asciiTheme="minorHAnsi" w:hAnsiTheme="minorHAnsi" w:cstheme="minorHAnsi"/>
          <w:color w:val="auto"/>
          <w:sz w:val="28"/>
          <w:szCs w:val="28"/>
        </w:rPr>
      </w:pPr>
      <w:r w:rsidRPr="0063281E">
        <w:rPr>
          <w:rFonts w:asciiTheme="minorHAnsi" w:hAnsiTheme="minorHAnsi" w:cstheme="minorHAnsi"/>
          <w:b/>
          <w:bCs/>
          <w:color w:val="auto"/>
          <w:sz w:val="28"/>
          <w:szCs w:val="28"/>
        </w:rPr>
        <w:t>How Are Prescription Drugs Abused?</w:t>
      </w:r>
    </w:p>
    <w:p w:rsidR="00E743F5" w:rsidRPr="0087488E" w:rsidRDefault="00975CBE" w:rsidP="005D2741">
      <w:pPr>
        <w:pStyle w:val="NormalWeb"/>
        <w:shd w:val="clear" w:color="auto" w:fill="FFFFFF"/>
        <w:spacing w:before="0" w:beforeAutospacing="0" w:after="528" w:afterAutospacing="0" w:line="336" w:lineRule="atLeast"/>
        <w:textAlignment w:val="baseline"/>
        <w:rPr>
          <w:rFonts w:ascii="Verdana" w:hAnsi="Verdana"/>
          <w:sz w:val="21"/>
          <w:szCs w:val="21"/>
        </w:rPr>
      </w:pPr>
      <w:r w:rsidRPr="0087488E">
        <w:rPr>
          <w:rFonts w:ascii="Verdana" w:hAnsi="Verdana"/>
          <w:sz w:val="21"/>
          <w:szCs w:val="21"/>
        </w:rPr>
        <w:t>Prescription and OTC drugs may be abused in one or more of the following ways:</w:t>
      </w:r>
    </w:p>
    <w:p w:rsidR="00975CBE" w:rsidRPr="00975CBE" w:rsidRDefault="00975CBE" w:rsidP="005D2741">
      <w:pPr>
        <w:pStyle w:val="NormalWeb"/>
        <w:shd w:val="clear" w:color="auto" w:fill="FFFFFF"/>
        <w:spacing w:before="0" w:beforeAutospacing="0" w:after="528" w:afterAutospacing="0" w:line="336" w:lineRule="atLeast"/>
        <w:textAlignment w:val="baseline"/>
        <w:rPr>
          <w:rFonts w:ascii="Verdana" w:hAnsi="Verdana"/>
          <w:color w:val="C00000"/>
          <w:sz w:val="21"/>
          <w:szCs w:val="21"/>
        </w:rPr>
      </w:pPr>
      <w:r w:rsidRPr="00975CBE">
        <w:rPr>
          <w:rStyle w:val="Emphasis"/>
          <w:rFonts w:asciiTheme="minorHAnsi" w:hAnsiTheme="minorHAnsi" w:cstheme="minorHAnsi"/>
          <w:b/>
          <w:color w:val="4472C4" w:themeColor="accent5"/>
          <w:sz w:val="28"/>
          <w:szCs w:val="28"/>
          <w:bdr w:val="none" w:sz="0" w:space="0" w:color="auto" w:frame="1"/>
        </w:rPr>
        <w:t>Taking a medication that has been prescribed for somebody else</w:t>
      </w:r>
      <w:r w:rsidRPr="00975CBE">
        <w:rPr>
          <w:rFonts w:asciiTheme="minorHAnsi" w:hAnsiTheme="minorHAnsi" w:cstheme="minorHAnsi"/>
          <w:b/>
          <w:color w:val="4472C4" w:themeColor="accent5"/>
          <w:sz w:val="28"/>
          <w:szCs w:val="28"/>
        </w:rPr>
        <w:t>.</w:t>
      </w:r>
      <w:r w:rsidRPr="00975CBE">
        <w:rPr>
          <w:rFonts w:ascii="Verdana" w:hAnsi="Verdana"/>
          <w:color w:val="4472C4" w:themeColor="accent5"/>
          <w:sz w:val="21"/>
          <w:szCs w:val="21"/>
        </w:rPr>
        <w:t xml:space="preserve"> </w:t>
      </w:r>
      <w:r w:rsidRPr="0087488E">
        <w:rPr>
          <w:rFonts w:ascii="Verdana" w:hAnsi="Verdana"/>
          <w:sz w:val="21"/>
          <w:szCs w:val="21"/>
        </w:rPr>
        <w:t>Unaware of the dangers of sharing medications, people often unknowingly contribute to this form of abuse by sharing their unused pain relievers with their family members. </w:t>
      </w:r>
    </w:p>
    <w:p w:rsidR="00975CBE" w:rsidRDefault="00975CBE" w:rsidP="00975CBE">
      <w:pPr>
        <w:pStyle w:val="NormalWeb"/>
        <w:shd w:val="clear" w:color="auto" w:fill="FFFFFF"/>
        <w:spacing w:before="0" w:beforeAutospacing="0" w:after="0" w:afterAutospacing="0" w:line="336" w:lineRule="atLeast"/>
        <w:textAlignment w:val="baseline"/>
        <w:rPr>
          <w:rFonts w:ascii="Verdana" w:hAnsi="Verdana"/>
          <w:color w:val="444444"/>
          <w:sz w:val="21"/>
          <w:szCs w:val="21"/>
        </w:rPr>
      </w:pPr>
      <w:r w:rsidRPr="00975CBE">
        <w:rPr>
          <w:rStyle w:val="Emphasis"/>
          <w:rFonts w:asciiTheme="minorHAnsi" w:hAnsiTheme="minorHAnsi" w:cstheme="minorHAnsi"/>
          <w:b/>
          <w:color w:val="4472C4" w:themeColor="accent5"/>
          <w:sz w:val="28"/>
          <w:szCs w:val="28"/>
          <w:bdr w:val="none" w:sz="0" w:space="0" w:color="auto" w:frame="1"/>
        </w:rPr>
        <w:t>Taking a drug in a higher quantity or in another manner than prescribed</w:t>
      </w:r>
      <w:r w:rsidRPr="00975CBE">
        <w:rPr>
          <w:rFonts w:asciiTheme="minorHAnsi" w:hAnsiTheme="minorHAnsi" w:cstheme="minorHAnsi"/>
          <w:b/>
          <w:color w:val="4472C4" w:themeColor="accent5"/>
          <w:sz w:val="28"/>
          <w:szCs w:val="28"/>
        </w:rPr>
        <w:t>.</w:t>
      </w:r>
      <w:r w:rsidRPr="00975CBE">
        <w:rPr>
          <w:rFonts w:ascii="Verdana" w:hAnsi="Verdana"/>
          <w:b/>
          <w:color w:val="4472C4" w:themeColor="accent5"/>
          <w:sz w:val="21"/>
          <w:szCs w:val="21"/>
        </w:rPr>
        <w:t xml:space="preserve"> </w:t>
      </w:r>
      <w:r w:rsidRPr="0087488E">
        <w:rPr>
          <w:rFonts w:ascii="Verdana" w:hAnsi="Verdana"/>
          <w:sz w:val="21"/>
          <w:szCs w:val="21"/>
        </w:rPr>
        <w:t>Most prescription drugs are dispensed orally in tablets, but abusers sometimes crush the tablets and snort or inject the powder. This hastens the entry of the drug into the bloodstream and the brain and amplifies its effects.</w:t>
      </w:r>
    </w:p>
    <w:p w:rsidR="00975CBE" w:rsidRDefault="00975CBE" w:rsidP="00975CBE">
      <w:pPr>
        <w:spacing w:line="360" w:lineRule="atLeast"/>
        <w:textAlignment w:val="baseline"/>
        <w:rPr>
          <w:rFonts w:ascii="Verdana" w:hAnsi="Verdana"/>
          <w:color w:val="5E5E5E"/>
        </w:rPr>
      </w:pPr>
    </w:p>
    <w:p w:rsidR="00975CBE" w:rsidRPr="00851611" w:rsidRDefault="00975CBE" w:rsidP="00975CBE">
      <w:pPr>
        <w:pStyle w:val="NormalWeb"/>
        <w:shd w:val="clear" w:color="auto" w:fill="FFFFFF"/>
        <w:spacing w:before="0" w:beforeAutospacing="0" w:after="0" w:afterAutospacing="0" w:line="336" w:lineRule="atLeast"/>
        <w:textAlignment w:val="baseline"/>
        <w:rPr>
          <w:rFonts w:ascii="Verdana" w:hAnsi="Verdana"/>
          <w:sz w:val="21"/>
          <w:szCs w:val="21"/>
        </w:rPr>
      </w:pPr>
      <w:r w:rsidRPr="00DB35AA">
        <w:rPr>
          <w:rStyle w:val="Emphasis"/>
          <w:rFonts w:asciiTheme="minorHAnsi" w:hAnsiTheme="minorHAnsi" w:cstheme="minorHAnsi"/>
          <w:b/>
          <w:color w:val="4472C4" w:themeColor="accent5"/>
          <w:sz w:val="28"/>
          <w:szCs w:val="28"/>
          <w:bdr w:val="none" w:sz="0" w:space="0" w:color="auto" w:frame="1"/>
        </w:rPr>
        <w:lastRenderedPageBreak/>
        <w:t>Taking a drug for another purpose than prescribed</w:t>
      </w:r>
      <w:r w:rsidRPr="00DB35AA">
        <w:rPr>
          <w:rFonts w:asciiTheme="minorHAnsi" w:hAnsiTheme="minorHAnsi" w:cstheme="minorHAnsi"/>
          <w:b/>
          <w:color w:val="4472C4" w:themeColor="accent5"/>
          <w:sz w:val="28"/>
          <w:szCs w:val="28"/>
        </w:rPr>
        <w:t>.</w:t>
      </w:r>
      <w:r w:rsidRPr="00DB35AA">
        <w:rPr>
          <w:rFonts w:asciiTheme="minorHAnsi" w:hAnsiTheme="minorHAnsi" w:cstheme="minorHAnsi"/>
          <w:color w:val="4472C4" w:themeColor="accent5"/>
          <w:sz w:val="21"/>
          <w:szCs w:val="21"/>
        </w:rPr>
        <w:t xml:space="preserve"> </w:t>
      </w:r>
      <w:r w:rsidRPr="00851611">
        <w:rPr>
          <w:rFonts w:ascii="Verdana" w:hAnsi="Verdana"/>
          <w:sz w:val="21"/>
          <w:szCs w:val="21"/>
        </w:rPr>
        <w:t>All of the drug types mentioned can produce pleasurable effects at sufficient quantities, so taking them for the purpose of getting high is one of the main reasons people abuse them.</w:t>
      </w:r>
    </w:p>
    <w:p w:rsidR="00E743F5" w:rsidRPr="00851611" w:rsidRDefault="00975CBE" w:rsidP="00E743F5">
      <w:pPr>
        <w:pStyle w:val="NormalWeb"/>
        <w:shd w:val="clear" w:color="auto" w:fill="FFFFFF"/>
        <w:spacing w:before="0" w:beforeAutospacing="0" w:after="528" w:afterAutospacing="0" w:line="336" w:lineRule="atLeast"/>
        <w:textAlignment w:val="baseline"/>
        <w:rPr>
          <w:rFonts w:ascii="Verdana" w:hAnsi="Verdana"/>
          <w:sz w:val="21"/>
          <w:szCs w:val="21"/>
        </w:rPr>
      </w:pPr>
      <w:r w:rsidRPr="00851611">
        <w:rPr>
          <w:rFonts w:ascii="Verdana" w:hAnsi="Verdana"/>
          <w:sz w:val="21"/>
          <w:szCs w:val="21"/>
        </w:rPr>
        <w:t>ADHD drugs like Adderall are also often abused by students seeking to improve their academic performance. However, although they may boost alertness, there is little evidence they improve cognitive functioning for those without a medical condition.</w:t>
      </w:r>
    </w:p>
    <w:p w:rsidR="00E743F5" w:rsidRDefault="00E743F5" w:rsidP="00975CBE">
      <w:pPr>
        <w:pStyle w:val="NormalWeb"/>
        <w:shd w:val="clear" w:color="auto" w:fill="FFFFFF"/>
        <w:spacing w:before="0" w:beforeAutospacing="0" w:after="528" w:afterAutospacing="0" w:line="336" w:lineRule="atLeast"/>
        <w:textAlignment w:val="baseline"/>
        <w:rPr>
          <w:rFonts w:ascii="Verdana" w:hAnsi="Verdana"/>
          <w:b/>
          <w:bCs/>
          <w:color w:val="C00000"/>
          <w:sz w:val="31"/>
          <w:szCs w:val="31"/>
        </w:rPr>
      </w:pPr>
      <w:r w:rsidRPr="00975CBE">
        <w:rPr>
          <w:rFonts w:ascii="Verdana" w:hAnsi="Verdana"/>
          <w:b/>
          <w:bCs/>
          <w:color w:val="C00000"/>
          <w:sz w:val="31"/>
          <w:szCs w:val="31"/>
        </w:rPr>
        <w:t>Most teenagers who abuse prescription drugs are given them for free by a friend or relative.</w:t>
      </w:r>
    </w:p>
    <w:p w:rsidR="00685EFC" w:rsidRDefault="004C0C1A" w:rsidP="00975CBE">
      <w:pPr>
        <w:pStyle w:val="NormalWeb"/>
        <w:shd w:val="clear" w:color="auto" w:fill="FFFFFF"/>
        <w:spacing w:before="0" w:beforeAutospacing="0" w:after="528" w:afterAutospacing="0" w:line="336" w:lineRule="atLeast"/>
        <w:textAlignment w:val="baseline"/>
        <w:rPr>
          <w:rFonts w:ascii="Verdana" w:hAnsi="Verdana"/>
          <w:color w:val="444444"/>
          <w:sz w:val="21"/>
          <w:szCs w:val="21"/>
        </w:rPr>
      </w:pPr>
      <w:r>
        <w:rPr>
          <w:rFonts w:ascii="Verdana" w:hAnsi="Verdana"/>
          <w:color w:val="444444"/>
          <w:sz w:val="21"/>
          <w:szCs w:val="21"/>
        </w:rPr>
        <w:t xml:space="preserve">For </w:t>
      </w:r>
      <w:r w:rsidR="00685EFC">
        <w:rPr>
          <w:rFonts w:ascii="Verdana" w:hAnsi="Verdana"/>
          <w:color w:val="444444"/>
          <w:sz w:val="21"/>
          <w:szCs w:val="21"/>
        </w:rPr>
        <w:t xml:space="preserve">more information, please visit: </w:t>
      </w:r>
      <w:hyperlink r:id="rId6" w:history="1">
        <w:r w:rsidR="00685EFC" w:rsidRPr="0014178D">
          <w:rPr>
            <w:rStyle w:val="Hyperlink"/>
            <w:rFonts w:ascii="Verdana" w:hAnsi="Verdana"/>
            <w:sz w:val="21"/>
            <w:szCs w:val="21"/>
          </w:rPr>
          <w:t>http://www.drugabuse.gov/publications/drugfacts/prescription-over-counter-medications</w:t>
        </w:r>
      </w:hyperlink>
    </w:p>
    <w:p w:rsidR="001A2DD7" w:rsidRPr="00A756E6" w:rsidRDefault="00E260F7" w:rsidP="00FB0697">
      <w:pPr>
        <w:spacing w:after="192" w:line="336" w:lineRule="atLeast"/>
        <w:ind w:left="-300"/>
        <w:textAlignment w:val="baseline"/>
        <w:rPr>
          <w:rFonts w:cstheme="minorHAnsi"/>
          <w:color w:val="000000"/>
          <w:sz w:val="24"/>
          <w:szCs w:val="24"/>
        </w:rPr>
      </w:pPr>
      <w:r w:rsidRPr="00A756E6">
        <w:rPr>
          <w:rFonts w:eastAsia="Times New Roman" w:cstheme="minorHAnsi"/>
          <w:b/>
          <w:color w:val="404040"/>
          <w:sz w:val="28"/>
          <w:szCs w:val="28"/>
        </w:rPr>
        <w:t>Distracted driving:</w:t>
      </w:r>
      <w:r w:rsidRPr="00A756E6">
        <w:rPr>
          <w:rFonts w:eastAsia="Times New Roman" w:cstheme="minorHAnsi"/>
          <w:color w:val="404040"/>
          <w:sz w:val="24"/>
          <w:szCs w:val="24"/>
        </w:rPr>
        <w:t xml:space="preserve"> </w:t>
      </w:r>
      <w:r w:rsidRPr="007078B3">
        <w:rPr>
          <w:rFonts w:eastAsia="Times New Roman" w:cstheme="minorHAnsi"/>
          <w:sz w:val="24"/>
          <w:szCs w:val="24"/>
        </w:rPr>
        <w:t>Doing other activities while driving – like texting or eating – increases your chance of crashing. Almost 1 in 5 crashes (18%) that injured someone involved distracted driving.</w:t>
      </w:r>
      <w:r w:rsidR="00FB0697" w:rsidRPr="007078B3">
        <w:rPr>
          <w:rFonts w:eastAsia="Times New Roman" w:cstheme="minorHAnsi"/>
          <w:sz w:val="24"/>
          <w:szCs w:val="24"/>
        </w:rPr>
        <w:t xml:space="preserve"> </w:t>
      </w:r>
      <w:r w:rsidR="00FB0697" w:rsidRPr="007078B3">
        <w:rPr>
          <w:rFonts w:cstheme="minorHAnsi"/>
          <w:sz w:val="24"/>
          <w:szCs w:val="24"/>
        </w:rPr>
        <w:t>E</w:t>
      </w:r>
      <w:r w:rsidR="001A2DD7" w:rsidRPr="007078B3">
        <w:rPr>
          <w:rFonts w:cstheme="minorHAnsi"/>
          <w:sz w:val="24"/>
          <w:szCs w:val="24"/>
        </w:rPr>
        <w:t>ach day in the United States, more than 9 people are killed and more than 1,153 people are injured in crashes that are reported to involve a distracted driver.</w:t>
      </w:r>
      <w:r w:rsidR="001C446E" w:rsidRPr="007078B3">
        <w:rPr>
          <w:rFonts w:cstheme="minorHAnsi"/>
          <w:sz w:val="24"/>
          <w:szCs w:val="24"/>
          <w:vertAlign w:val="superscript"/>
        </w:rPr>
        <w:t xml:space="preserve"> </w:t>
      </w:r>
      <w:r w:rsidR="001A2DD7" w:rsidRPr="007078B3">
        <w:rPr>
          <w:rFonts w:cstheme="minorHAnsi"/>
          <w:sz w:val="24"/>
          <w:szCs w:val="24"/>
        </w:rPr>
        <w:t>Distracted driving is driving while doing another ac</w:t>
      </w:r>
      <w:r w:rsidR="001A2DD7" w:rsidRPr="007078B3">
        <w:rPr>
          <w:rFonts w:cstheme="minorHAnsi"/>
          <w:sz w:val="24"/>
          <w:szCs w:val="24"/>
        </w:rPr>
        <w:lastRenderedPageBreak/>
        <w:t>tivity that takes your attention away from driving. Distracted driving can increase the chance of a motor vehicle crash.</w:t>
      </w:r>
    </w:p>
    <w:p w:rsidR="001A2DD7" w:rsidRPr="00A756E6" w:rsidRDefault="001A2DD7" w:rsidP="001A2DD7">
      <w:pPr>
        <w:pStyle w:val="NormalWeb"/>
        <w:shd w:val="clear" w:color="auto" w:fill="FFFFFF"/>
        <w:spacing w:before="0" w:beforeAutospacing="0" w:after="150" w:afterAutospacing="0" w:line="375" w:lineRule="atLeast"/>
        <w:rPr>
          <w:rFonts w:asciiTheme="minorHAnsi" w:hAnsiTheme="minorHAnsi" w:cstheme="minorHAnsi"/>
          <w:color w:val="000000"/>
        </w:rPr>
      </w:pPr>
      <w:r w:rsidRPr="00A756E6">
        <w:rPr>
          <w:rFonts w:asciiTheme="minorHAnsi" w:hAnsiTheme="minorHAnsi" w:cstheme="minorHAnsi"/>
          <w:color w:val="000000"/>
        </w:rPr>
        <w:t>There are three main types of distraction:</w:t>
      </w:r>
    </w:p>
    <w:p w:rsidR="001A2DD7" w:rsidRPr="00A756E6" w:rsidRDefault="001A2DD7" w:rsidP="001A2DD7">
      <w:pPr>
        <w:numPr>
          <w:ilvl w:val="0"/>
          <w:numId w:val="4"/>
        </w:numPr>
        <w:shd w:val="clear" w:color="auto" w:fill="FFFFFF"/>
        <w:spacing w:before="100" w:beforeAutospacing="1" w:after="100" w:afterAutospacing="1" w:line="375" w:lineRule="atLeast"/>
        <w:ind w:left="375"/>
        <w:rPr>
          <w:rFonts w:cstheme="minorHAnsi"/>
          <w:color w:val="000000"/>
          <w:sz w:val="24"/>
          <w:szCs w:val="24"/>
        </w:rPr>
      </w:pPr>
      <w:r w:rsidRPr="00A756E6">
        <w:rPr>
          <w:rFonts w:cstheme="minorHAnsi"/>
          <w:color w:val="000000"/>
          <w:sz w:val="24"/>
          <w:szCs w:val="24"/>
        </w:rPr>
        <w:t>Visual</w:t>
      </w:r>
      <w:r w:rsidR="00A45686" w:rsidRPr="00A756E6">
        <w:rPr>
          <w:rFonts w:cstheme="minorHAnsi"/>
          <w:color w:val="000000"/>
          <w:sz w:val="24"/>
          <w:szCs w:val="24"/>
        </w:rPr>
        <w:t>: taking your eyes off the road.</w:t>
      </w:r>
    </w:p>
    <w:p w:rsidR="001A2DD7" w:rsidRPr="00A756E6" w:rsidRDefault="001A2DD7" w:rsidP="001A2DD7">
      <w:pPr>
        <w:numPr>
          <w:ilvl w:val="0"/>
          <w:numId w:val="4"/>
        </w:numPr>
        <w:shd w:val="clear" w:color="auto" w:fill="FFFFFF"/>
        <w:spacing w:before="100" w:beforeAutospacing="1" w:after="100" w:afterAutospacing="1" w:line="375" w:lineRule="atLeast"/>
        <w:ind w:left="375"/>
        <w:rPr>
          <w:rFonts w:cstheme="minorHAnsi"/>
          <w:color w:val="000000"/>
          <w:sz w:val="24"/>
          <w:szCs w:val="24"/>
        </w:rPr>
      </w:pPr>
      <w:r w:rsidRPr="00A756E6">
        <w:rPr>
          <w:rFonts w:cstheme="minorHAnsi"/>
          <w:color w:val="000000"/>
          <w:sz w:val="24"/>
          <w:szCs w:val="24"/>
        </w:rPr>
        <w:t>Manual: takin</w:t>
      </w:r>
      <w:r w:rsidR="00A45686" w:rsidRPr="00A756E6">
        <w:rPr>
          <w:rFonts w:cstheme="minorHAnsi"/>
          <w:color w:val="000000"/>
          <w:sz w:val="24"/>
          <w:szCs w:val="24"/>
        </w:rPr>
        <w:t>g your hands off the wheel.</w:t>
      </w:r>
    </w:p>
    <w:p w:rsidR="007078B3" w:rsidRPr="007078B3" w:rsidRDefault="001A2DD7" w:rsidP="004E57EF">
      <w:pPr>
        <w:numPr>
          <w:ilvl w:val="0"/>
          <w:numId w:val="4"/>
        </w:numPr>
        <w:shd w:val="clear" w:color="auto" w:fill="FFFFFF"/>
        <w:spacing w:after="150" w:line="375" w:lineRule="atLeast"/>
        <w:ind w:left="375"/>
        <w:rPr>
          <w:rFonts w:cstheme="minorHAnsi"/>
          <w:color w:val="000000"/>
        </w:rPr>
      </w:pPr>
      <w:r w:rsidRPr="007078B3">
        <w:rPr>
          <w:rFonts w:cstheme="minorHAnsi"/>
          <w:color w:val="000000"/>
          <w:sz w:val="24"/>
          <w:szCs w:val="24"/>
        </w:rPr>
        <w:t>Cognitive: taking your mind off of driving.</w:t>
      </w:r>
    </w:p>
    <w:p w:rsidR="001A2DD7" w:rsidRPr="007078B3" w:rsidRDefault="001A2DD7" w:rsidP="007078B3">
      <w:pPr>
        <w:shd w:val="clear" w:color="auto" w:fill="FFFFFF"/>
        <w:spacing w:after="150" w:line="375" w:lineRule="atLeast"/>
        <w:ind w:left="15"/>
        <w:rPr>
          <w:rFonts w:cstheme="minorHAnsi"/>
          <w:color w:val="000000"/>
        </w:rPr>
      </w:pPr>
      <w:r w:rsidRPr="007078B3">
        <w:rPr>
          <w:rFonts w:cstheme="minorHAnsi"/>
          <w:color w:val="000000"/>
        </w:rPr>
        <w:t>Distracted driving activities include things like using a cell phone, texting, and eating. Using in-vehicle technologies (such as navigation systems) can also be sources of distraction. While any of these distractions can endanger the driver and others, texting while driving is especially dangerous because it combines all three types of distraction.</w:t>
      </w:r>
    </w:p>
    <w:p w:rsidR="001A2DD7" w:rsidRPr="00A756E6" w:rsidRDefault="001A2DD7" w:rsidP="001A2DD7">
      <w:pPr>
        <w:pStyle w:val="Heading2"/>
        <w:shd w:val="clear" w:color="auto" w:fill="FFFFFF"/>
        <w:spacing w:before="150" w:after="150" w:line="480" w:lineRule="atLeast"/>
        <w:rPr>
          <w:rFonts w:asciiTheme="minorHAnsi" w:hAnsiTheme="minorHAnsi" w:cstheme="minorHAnsi"/>
          <w:color w:val="000000"/>
          <w:sz w:val="24"/>
          <w:szCs w:val="24"/>
        </w:rPr>
      </w:pPr>
      <w:bookmarkStart w:id="2" w:name="howbig"/>
      <w:bookmarkEnd w:id="2"/>
      <w:r w:rsidRPr="00A756E6">
        <w:rPr>
          <w:rFonts w:asciiTheme="minorHAnsi" w:hAnsiTheme="minorHAnsi" w:cstheme="minorHAnsi"/>
          <w:bCs/>
          <w:color w:val="000000"/>
          <w:sz w:val="24"/>
          <w:szCs w:val="24"/>
        </w:rPr>
        <w:t>How big is the problem?</w:t>
      </w:r>
    </w:p>
    <w:p w:rsidR="001A2DD7" w:rsidRPr="00A756E6" w:rsidRDefault="001A2DD7" w:rsidP="001A2DD7">
      <w:pPr>
        <w:numPr>
          <w:ilvl w:val="0"/>
          <w:numId w:val="5"/>
        </w:numPr>
        <w:shd w:val="clear" w:color="auto" w:fill="FFFFFF"/>
        <w:spacing w:before="100" w:beforeAutospacing="1" w:after="100" w:afterAutospacing="1" w:line="375" w:lineRule="atLeast"/>
        <w:ind w:left="375"/>
        <w:rPr>
          <w:rFonts w:cstheme="minorHAnsi"/>
          <w:color w:val="000000"/>
          <w:sz w:val="24"/>
          <w:szCs w:val="24"/>
        </w:rPr>
      </w:pPr>
      <w:r w:rsidRPr="00A756E6">
        <w:rPr>
          <w:rFonts w:cstheme="minorHAnsi"/>
          <w:color w:val="000000"/>
          <w:sz w:val="24"/>
          <w:szCs w:val="24"/>
        </w:rPr>
        <w:t>In 2012, 3,328 people were killed in crashes involving a distracted driver, compared to 3,360 in 2011. An additional, 421,000 people were injured in motor vehicle crashes involving a distracted driver in 2012, a 9% increase from the 387,000 people injured in 2011.</w:t>
      </w:r>
    </w:p>
    <w:p w:rsidR="001A2DD7" w:rsidRPr="00A756E6" w:rsidRDefault="001A2DD7" w:rsidP="001A2DD7">
      <w:pPr>
        <w:numPr>
          <w:ilvl w:val="0"/>
          <w:numId w:val="5"/>
        </w:numPr>
        <w:shd w:val="clear" w:color="auto" w:fill="FFFFFF"/>
        <w:spacing w:before="100" w:beforeAutospacing="1" w:after="100" w:afterAutospacing="1" w:line="375" w:lineRule="atLeast"/>
        <w:ind w:left="375"/>
        <w:rPr>
          <w:rFonts w:cstheme="minorHAnsi"/>
          <w:color w:val="000000"/>
          <w:sz w:val="24"/>
          <w:szCs w:val="24"/>
        </w:rPr>
      </w:pPr>
      <w:r w:rsidRPr="00A756E6">
        <w:rPr>
          <w:rFonts w:cstheme="minorHAnsi"/>
          <w:color w:val="000000"/>
          <w:sz w:val="24"/>
          <w:szCs w:val="24"/>
        </w:rPr>
        <w:t>In 2011, nearly one in five crashes (17%) in which someone was injured involved distracted driving.</w:t>
      </w:r>
    </w:p>
    <w:p w:rsidR="001A2DD7" w:rsidRPr="00A756E6" w:rsidRDefault="001A2DD7" w:rsidP="001A2DD7">
      <w:pPr>
        <w:numPr>
          <w:ilvl w:val="0"/>
          <w:numId w:val="5"/>
        </w:numPr>
        <w:shd w:val="clear" w:color="auto" w:fill="FFFFFF"/>
        <w:spacing w:before="100" w:beforeAutospacing="1" w:after="100" w:afterAutospacing="1" w:line="375" w:lineRule="atLeast"/>
        <w:ind w:left="375"/>
        <w:rPr>
          <w:rFonts w:cstheme="minorHAnsi"/>
          <w:color w:val="000000"/>
          <w:sz w:val="24"/>
          <w:szCs w:val="24"/>
        </w:rPr>
      </w:pPr>
      <w:r w:rsidRPr="00A756E6">
        <w:rPr>
          <w:rFonts w:cstheme="minorHAnsi"/>
          <w:color w:val="000000"/>
          <w:sz w:val="24"/>
          <w:szCs w:val="24"/>
        </w:rPr>
        <w:t>In December 2012, more than 171 billion text messages were sent or received in the US.</w:t>
      </w:r>
    </w:p>
    <w:p w:rsidR="00A11304" w:rsidRPr="00A11304" w:rsidRDefault="00A11304" w:rsidP="00A11304">
      <w:pPr>
        <w:shd w:val="clear" w:color="auto" w:fill="FFFFFF"/>
        <w:spacing w:after="150" w:line="321" w:lineRule="atLeast"/>
        <w:rPr>
          <w:rFonts w:eastAsia="Times New Roman" w:cstheme="minorHAnsi"/>
          <w:color w:val="000000"/>
          <w:sz w:val="24"/>
          <w:szCs w:val="24"/>
        </w:rPr>
      </w:pPr>
      <w:r w:rsidRPr="00A11304">
        <w:rPr>
          <w:rFonts w:eastAsia="Times New Roman" w:cstheme="minorHAnsi"/>
          <w:color w:val="000000"/>
          <w:sz w:val="24"/>
          <w:szCs w:val="24"/>
        </w:rPr>
        <w:t>Did you know there is a lot you can do to help prevent distracted driving?</w:t>
      </w:r>
    </w:p>
    <w:p w:rsidR="00A11304" w:rsidRPr="00A11304" w:rsidRDefault="00A11304" w:rsidP="00A11304">
      <w:pPr>
        <w:numPr>
          <w:ilvl w:val="0"/>
          <w:numId w:val="10"/>
        </w:numPr>
        <w:shd w:val="clear" w:color="auto" w:fill="FFFFFF"/>
        <w:spacing w:before="100" w:beforeAutospacing="1" w:after="100" w:afterAutospacing="1" w:line="240" w:lineRule="auto"/>
        <w:rPr>
          <w:rFonts w:eastAsia="Times New Roman" w:cstheme="minorHAnsi"/>
          <w:color w:val="000000"/>
          <w:sz w:val="24"/>
          <w:szCs w:val="24"/>
        </w:rPr>
      </w:pPr>
      <w:r w:rsidRPr="00A11304">
        <w:rPr>
          <w:rFonts w:eastAsia="Times New Roman" w:cstheme="minorHAnsi"/>
          <w:color w:val="000000"/>
          <w:sz w:val="24"/>
          <w:szCs w:val="24"/>
        </w:rPr>
        <w:lastRenderedPageBreak/>
        <w:t>Stop using your phone while driving.</w:t>
      </w:r>
    </w:p>
    <w:p w:rsidR="00A11304" w:rsidRPr="00A11304" w:rsidRDefault="00A11304" w:rsidP="00A11304">
      <w:pPr>
        <w:numPr>
          <w:ilvl w:val="0"/>
          <w:numId w:val="10"/>
        </w:numPr>
        <w:shd w:val="clear" w:color="auto" w:fill="FFFFFF"/>
        <w:spacing w:before="100" w:beforeAutospacing="1" w:after="100" w:afterAutospacing="1" w:line="240" w:lineRule="auto"/>
        <w:rPr>
          <w:rFonts w:eastAsia="Times New Roman" w:cstheme="minorHAnsi"/>
          <w:color w:val="000000"/>
          <w:sz w:val="24"/>
          <w:szCs w:val="24"/>
        </w:rPr>
      </w:pPr>
      <w:r w:rsidRPr="00A11304">
        <w:rPr>
          <w:rFonts w:eastAsia="Times New Roman" w:cstheme="minorHAnsi"/>
          <w:color w:val="000000"/>
          <w:sz w:val="24"/>
          <w:szCs w:val="24"/>
        </w:rPr>
        <w:t>Use social media to tell others about the dangers of cell phone distracted driving.</w:t>
      </w:r>
    </w:p>
    <w:p w:rsidR="00A11304" w:rsidRPr="00A756E6" w:rsidRDefault="00A11304" w:rsidP="00A11304">
      <w:pPr>
        <w:numPr>
          <w:ilvl w:val="0"/>
          <w:numId w:val="10"/>
        </w:numPr>
        <w:shd w:val="clear" w:color="auto" w:fill="FFFFFF"/>
        <w:spacing w:before="100" w:beforeAutospacing="1" w:after="100" w:afterAutospacing="1" w:line="240" w:lineRule="auto"/>
        <w:rPr>
          <w:rFonts w:eastAsia="Times New Roman" w:cstheme="minorHAnsi"/>
          <w:color w:val="000000"/>
          <w:sz w:val="24"/>
          <w:szCs w:val="24"/>
        </w:rPr>
      </w:pPr>
      <w:r w:rsidRPr="00A11304">
        <w:rPr>
          <w:rFonts w:eastAsia="Times New Roman" w:cstheme="minorHAnsi"/>
          <w:color w:val="000000"/>
          <w:sz w:val="24"/>
          <w:szCs w:val="24"/>
        </w:rPr>
        <w:t>Take the pledge to drive cell-free.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003534" w:rsidRPr="00A756E6" w:rsidTr="00003534">
        <w:trPr>
          <w:tblCellSpacing w:w="15" w:type="dxa"/>
        </w:trPr>
        <w:tc>
          <w:tcPr>
            <w:tcW w:w="0" w:type="auto"/>
            <w:shd w:val="clear" w:color="auto" w:fill="FFFFFF"/>
            <w:tcMar>
              <w:top w:w="15" w:type="dxa"/>
              <w:left w:w="15" w:type="dxa"/>
              <w:bottom w:w="45" w:type="dxa"/>
              <w:right w:w="15" w:type="dxa"/>
            </w:tcMar>
            <w:vAlign w:val="center"/>
            <w:hideMark/>
          </w:tcPr>
          <w:p w:rsidR="00003534" w:rsidRPr="00A756E6" w:rsidRDefault="00003534">
            <w:pPr>
              <w:rPr>
                <w:rFonts w:cstheme="minorHAnsi"/>
                <w:sz w:val="24"/>
                <w:szCs w:val="24"/>
              </w:rPr>
            </w:pPr>
          </w:p>
        </w:tc>
      </w:tr>
    </w:tbl>
    <w:p w:rsidR="00003534" w:rsidRPr="00A756E6" w:rsidRDefault="00003534" w:rsidP="00003534">
      <w:pPr>
        <w:rPr>
          <w:rFonts w:cstheme="minorHAnsi"/>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2"/>
        <w:gridCol w:w="8"/>
      </w:tblGrid>
      <w:tr w:rsidR="00003534" w:rsidRPr="00A756E6" w:rsidTr="00003534">
        <w:trPr>
          <w:tblCellSpacing w:w="0" w:type="dxa"/>
        </w:trPr>
        <w:tc>
          <w:tcPr>
            <w:tcW w:w="0" w:type="auto"/>
            <w:gridSpan w:val="2"/>
            <w:shd w:val="clear" w:color="auto" w:fill="FFFFFF"/>
            <w:tcMar>
              <w:top w:w="0" w:type="dxa"/>
              <w:left w:w="0" w:type="dxa"/>
              <w:bottom w:w="45" w:type="dxa"/>
              <w:right w:w="0" w:type="dxa"/>
            </w:tcMar>
            <w:vAlign w:val="center"/>
            <w:hideMark/>
          </w:tcPr>
          <w:p w:rsidR="00003534" w:rsidRPr="00CA2624" w:rsidRDefault="00003534">
            <w:pPr>
              <w:pStyle w:val="NormalWeb"/>
              <w:spacing w:before="0" w:beforeAutospacing="0" w:after="150" w:afterAutospacing="0" w:line="315" w:lineRule="atLeast"/>
              <w:rPr>
                <w:rFonts w:asciiTheme="minorHAnsi" w:hAnsiTheme="minorHAnsi" w:cstheme="minorHAnsi"/>
                <w:color w:val="008000"/>
                <w:sz w:val="28"/>
                <w:szCs w:val="28"/>
              </w:rPr>
            </w:pPr>
            <w:r w:rsidRPr="00CA2624">
              <w:rPr>
                <w:rFonts w:asciiTheme="minorHAnsi" w:hAnsiTheme="minorHAnsi" w:cstheme="minorHAnsi"/>
                <w:color w:val="008000"/>
                <w:sz w:val="28"/>
                <w:szCs w:val="28"/>
              </w:rPr>
              <w:t>Take the</w:t>
            </w:r>
            <w:r w:rsidRPr="00CA2624">
              <w:rPr>
                <w:rStyle w:val="apple-converted-space"/>
                <w:rFonts w:asciiTheme="minorHAnsi" w:hAnsiTheme="minorHAnsi" w:cstheme="minorHAnsi"/>
                <w:color w:val="008000"/>
                <w:sz w:val="28"/>
                <w:szCs w:val="28"/>
              </w:rPr>
              <w:t> </w:t>
            </w:r>
            <w:r w:rsidRPr="00CA2624">
              <w:rPr>
                <w:rFonts w:asciiTheme="minorHAnsi" w:hAnsiTheme="minorHAnsi" w:cstheme="minorHAnsi"/>
                <w:b/>
                <w:bCs/>
                <w:color w:val="008000"/>
                <w:sz w:val="28"/>
                <w:szCs w:val="28"/>
              </w:rPr>
              <w:t>Focused Driver</w:t>
            </w:r>
            <w:r w:rsidRPr="00CA2624">
              <w:rPr>
                <w:rStyle w:val="apple-converted-space"/>
                <w:rFonts w:asciiTheme="minorHAnsi" w:hAnsiTheme="minorHAnsi" w:cstheme="minorHAnsi"/>
                <w:color w:val="008000"/>
                <w:sz w:val="28"/>
                <w:szCs w:val="28"/>
              </w:rPr>
              <w:t> </w:t>
            </w:r>
            <w:r w:rsidRPr="00CA2624">
              <w:rPr>
                <w:rFonts w:asciiTheme="minorHAnsi" w:hAnsiTheme="minorHAnsi" w:cstheme="minorHAnsi"/>
                <w:color w:val="008000"/>
                <w:sz w:val="28"/>
                <w:szCs w:val="28"/>
              </w:rPr>
              <w:t>Challenge</w:t>
            </w:r>
          </w:p>
          <w:p w:rsidR="00003534" w:rsidRPr="00A756E6" w:rsidRDefault="00003534" w:rsidP="00003534">
            <w:pPr>
              <w:spacing w:line="315" w:lineRule="atLeast"/>
              <w:rPr>
                <w:rFonts w:cstheme="minorHAnsi"/>
                <w:color w:val="000000"/>
                <w:sz w:val="24"/>
                <w:szCs w:val="24"/>
              </w:rPr>
            </w:pPr>
            <w:r w:rsidRPr="00A756E6">
              <w:rPr>
                <w:rFonts w:cstheme="minorHAnsi"/>
                <w:color w:val="000000"/>
                <w:sz w:val="24"/>
                <w:szCs w:val="24"/>
              </w:rPr>
              <w:t>There is no safe way to use a cell phone and drive – even with a hands-free device. Protect the ones you love – including yourself – and pledge to stop using your phone behind the wheel. Calls kill. No one should ever die from such a completely preventable cause.</w:t>
            </w:r>
            <w:r w:rsidRPr="00A756E6">
              <w:rPr>
                <w:rStyle w:val="apple-converted-space"/>
                <w:rFonts w:cstheme="minorHAnsi"/>
                <w:color w:val="000000"/>
                <w:sz w:val="24"/>
                <w:szCs w:val="24"/>
              </w:rPr>
              <w:t> </w:t>
            </w:r>
            <w:r w:rsidRPr="00A756E6">
              <w:rPr>
                <w:rFonts w:cstheme="minorHAnsi"/>
                <w:color w:val="000000"/>
                <w:sz w:val="24"/>
                <w:szCs w:val="24"/>
              </w:rPr>
              <w:br/>
            </w:r>
            <w:r w:rsidRPr="00A756E6">
              <w:rPr>
                <w:rFonts w:cstheme="minorHAnsi"/>
                <w:color w:val="000000"/>
                <w:sz w:val="24"/>
                <w:szCs w:val="24"/>
              </w:rPr>
              <w:br/>
            </w:r>
            <w:r w:rsidRPr="00A756E6">
              <w:rPr>
                <w:rFonts w:cstheme="minorHAnsi"/>
                <w:b/>
                <w:bCs/>
                <w:color w:val="000000"/>
                <w:sz w:val="24"/>
                <w:szCs w:val="24"/>
              </w:rPr>
              <w:t>Your Challenge:</w:t>
            </w:r>
            <w:r w:rsidRPr="00A756E6">
              <w:rPr>
                <w:rStyle w:val="apple-converted-space"/>
                <w:rFonts w:cstheme="minorHAnsi"/>
                <w:color w:val="000000"/>
                <w:sz w:val="24"/>
                <w:szCs w:val="24"/>
              </w:rPr>
              <w:t> </w:t>
            </w:r>
            <w:r w:rsidRPr="00A756E6">
              <w:rPr>
                <w:rFonts w:cstheme="minorHAnsi"/>
                <w:color w:val="000000"/>
                <w:sz w:val="24"/>
                <w:szCs w:val="24"/>
              </w:rPr>
              <w:t>Take the pledge and</w:t>
            </w:r>
            <w:r w:rsidRPr="00A756E6">
              <w:rPr>
                <w:rStyle w:val="apple-converted-space"/>
                <w:rFonts w:cstheme="minorHAnsi"/>
                <w:color w:val="000000"/>
                <w:sz w:val="24"/>
                <w:szCs w:val="24"/>
              </w:rPr>
              <w:t> </w:t>
            </w:r>
            <w:r w:rsidRPr="00A756E6">
              <w:rPr>
                <w:rFonts w:cstheme="minorHAnsi"/>
                <w:color w:val="000000"/>
                <w:sz w:val="24"/>
                <w:szCs w:val="24"/>
              </w:rPr>
              <w:t>share it on your Facebook wall. In your post, state why you’ve taken the pledge, tag the National Safety Council and tag three friends you want to stay safe. Please use #</w:t>
            </w:r>
            <w:proofErr w:type="spellStart"/>
            <w:r w:rsidRPr="00A756E6">
              <w:rPr>
                <w:rFonts w:cstheme="minorHAnsi"/>
                <w:color w:val="000000"/>
                <w:sz w:val="24"/>
                <w:szCs w:val="24"/>
              </w:rPr>
              <w:t>CallsKill</w:t>
            </w:r>
            <w:proofErr w:type="spellEnd"/>
            <w:r w:rsidRPr="00A756E6">
              <w:rPr>
                <w:rFonts w:cstheme="minorHAnsi"/>
                <w:color w:val="000000"/>
                <w:sz w:val="24"/>
                <w:szCs w:val="24"/>
              </w:rPr>
              <w:t>.</w:t>
            </w:r>
            <w:r w:rsidRPr="00A756E6">
              <w:rPr>
                <w:rStyle w:val="apple-converted-space"/>
                <w:rFonts w:cstheme="minorHAnsi"/>
                <w:color w:val="000000"/>
                <w:sz w:val="24"/>
                <w:szCs w:val="24"/>
              </w:rPr>
              <w:t> </w:t>
            </w:r>
            <w:r w:rsidRPr="00A756E6">
              <w:rPr>
                <w:rFonts w:cstheme="minorHAnsi"/>
                <w:color w:val="000000"/>
                <w:sz w:val="24"/>
                <w:szCs w:val="24"/>
              </w:rPr>
              <w:br/>
            </w:r>
          </w:p>
        </w:tc>
      </w:tr>
      <w:tr w:rsidR="00003534" w:rsidRPr="00A756E6" w:rsidTr="00003534">
        <w:trPr>
          <w:tblCellSpacing w:w="0" w:type="dxa"/>
        </w:trPr>
        <w:tc>
          <w:tcPr>
            <w:tcW w:w="0" w:type="auto"/>
            <w:shd w:val="clear" w:color="auto" w:fill="FFFFFF"/>
            <w:tcMar>
              <w:top w:w="0" w:type="dxa"/>
              <w:left w:w="0" w:type="dxa"/>
              <w:bottom w:w="45" w:type="dxa"/>
              <w:right w:w="0" w:type="dxa"/>
            </w:tcMar>
            <w:hideMark/>
          </w:tcPr>
          <w:p w:rsidR="00003534" w:rsidRPr="00A756E6" w:rsidRDefault="00003534">
            <w:pPr>
              <w:spacing w:line="315" w:lineRule="atLeast"/>
              <w:rPr>
                <w:rFonts w:cstheme="minorHAnsi"/>
                <w:color w:val="000000"/>
                <w:sz w:val="24"/>
                <w:szCs w:val="24"/>
              </w:rPr>
            </w:pPr>
            <w:r w:rsidRPr="00A756E6">
              <w:rPr>
                <w:rFonts w:cstheme="minorHAnsi"/>
                <w:color w:val="000000"/>
                <w:sz w:val="24"/>
                <w:szCs w:val="24"/>
              </w:rPr>
              <w:t>Everyone who takes the pledge in April will be entered into weekly drawings for:</w:t>
            </w:r>
            <w:r w:rsidRPr="00A756E6">
              <w:rPr>
                <w:rFonts w:cstheme="minorHAnsi"/>
                <w:color w:val="000000"/>
                <w:sz w:val="24"/>
                <w:szCs w:val="24"/>
              </w:rPr>
              <w:br/>
            </w:r>
          </w:p>
          <w:p w:rsidR="00003534" w:rsidRPr="00A756E6" w:rsidRDefault="00003534" w:rsidP="00003534">
            <w:pPr>
              <w:numPr>
                <w:ilvl w:val="0"/>
                <w:numId w:val="11"/>
              </w:numPr>
              <w:spacing w:before="100" w:beforeAutospacing="1" w:after="100" w:afterAutospacing="1" w:line="315" w:lineRule="atLeast"/>
              <w:rPr>
                <w:rFonts w:cstheme="minorHAnsi"/>
                <w:color w:val="000000"/>
                <w:sz w:val="24"/>
                <w:szCs w:val="24"/>
              </w:rPr>
            </w:pPr>
            <w:r w:rsidRPr="00A756E6">
              <w:rPr>
                <w:rFonts w:cstheme="minorHAnsi"/>
                <w:color w:val="000000"/>
                <w:sz w:val="24"/>
                <w:szCs w:val="24"/>
              </w:rPr>
              <w:t>NSC First Aid, CPR &amp; AED Online course</w:t>
            </w:r>
          </w:p>
          <w:p w:rsidR="00003534" w:rsidRPr="00A756E6" w:rsidRDefault="00003534" w:rsidP="00003534">
            <w:pPr>
              <w:numPr>
                <w:ilvl w:val="0"/>
                <w:numId w:val="11"/>
              </w:numPr>
              <w:spacing w:before="100" w:beforeAutospacing="1" w:after="100" w:afterAutospacing="1" w:line="315" w:lineRule="atLeast"/>
              <w:rPr>
                <w:rFonts w:cstheme="minorHAnsi"/>
                <w:color w:val="000000"/>
                <w:sz w:val="24"/>
                <w:szCs w:val="24"/>
              </w:rPr>
            </w:pPr>
            <w:r w:rsidRPr="00A756E6">
              <w:rPr>
                <w:rFonts w:cstheme="minorHAnsi"/>
                <w:color w:val="000000"/>
                <w:sz w:val="24"/>
                <w:szCs w:val="24"/>
              </w:rPr>
              <w:t>Alive at 25 Parent Program Online course</w:t>
            </w:r>
          </w:p>
          <w:p w:rsidR="00003534" w:rsidRPr="00A756E6" w:rsidRDefault="00003534" w:rsidP="00003534">
            <w:pPr>
              <w:numPr>
                <w:ilvl w:val="0"/>
                <w:numId w:val="11"/>
              </w:numPr>
              <w:spacing w:before="100" w:beforeAutospacing="1" w:after="100" w:afterAutospacing="1" w:line="315" w:lineRule="atLeast"/>
              <w:rPr>
                <w:rFonts w:cstheme="minorHAnsi"/>
                <w:color w:val="000000"/>
                <w:sz w:val="24"/>
                <w:szCs w:val="24"/>
              </w:rPr>
            </w:pPr>
            <w:r w:rsidRPr="00A756E6">
              <w:rPr>
                <w:rFonts w:cstheme="minorHAnsi"/>
                <w:color w:val="000000"/>
                <w:sz w:val="24"/>
                <w:szCs w:val="24"/>
              </w:rPr>
              <w:t>A backpack full of safety items for kids</w:t>
            </w:r>
          </w:p>
          <w:p w:rsidR="00003534" w:rsidRPr="00A756E6" w:rsidRDefault="00003534" w:rsidP="00003534">
            <w:pPr>
              <w:numPr>
                <w:ilvl w:val="0"/>
                <w:numId w:val="11"/>
              </w:numPr>
              <w:spacing w:before="100" w:beforeAutospacing="1" w:after="100" w:afterAutospacing="1" w:line="315" w:lineRule="atLeast"/>
              <w:rPr>
                <w:rFonts w:cstheme="minorHAnsi"/>
                <w:color w:val="000000"/>
                <w:sz w:val="24"/>
                <w:szCs w:val="24"/>
              </w:rPr>
            </w:pPr>
            <w:r w:rsidRPr="00A756E6">
              <w:rPr>
                <w:rFonts w:cstheme="minorHAnsi"/>
                <w:color w:val="000000"/>
                <w:sz w:val="24"/>
                <w:szCs w:val="24"/>
              </w:rPr>
              <w:t>A stuffed animal donated by KidsAndCars.org</w:t>
            </w:r>
          </w:p>
          <w:p w:rsidR="00003534" w:rsidRPr="00A756E6" w:rsidRDefault="00003534">
            <w:pPr>
              <w:spacing w:after="0" w:line="315" w:lineRule="atLeast"/>
              <w:rPr>
                <w:rFonts w:cstheme="minorHAnsi"/>
                <w:color w:val="000000"/>
                <w:sz w:val="24"/>
                <w:szCs w:val="24"/>
              </w:rPr>
            </w:pPr>
            <w:r w:rsidRPr="00A756E6">
              <w:rPr>
                <w:rFonts w:cstheme="minorHAnsi"/>
                <w:color w:val="000000"/>
                <w:sz w:val="24"/>
                <w:szCs w:val="24"/>
              </w:rPr>
              <w:t xml:space="preserve"> For more information, please visit</w:t>
            </w:r>
            <w:r w:rsidR="00AA7720">
              <w:rPr>
                <w:rFonts w:cstheme="minorHAnsi"/>
                <w:color w:val="000000"/>
                <w:sz w:val="24"/>
                <w:szCs w:val="24"/>
              </w:rPr>
              <w:t>:</w:t>
            </w:r>
            <w:r w:rsidRPr="00A756E6">
              <w:rPr>
                <w:rFonts w:cstheme="minorHAnsi"/>
                <w:color w:val="000000"/>
                <w:sz w:val="24"/>
                <w:szCs w:val="24"/>
              </w:rPr>
              <w:t xml:space="preserve"> </w:t>
            </w:r>
            <w:hyperlink r:id="rId7" w:history="1">
              <w:r w:rsidRPr="00A756E6">
                <w:rPr>
                  <w:rStyle w:val="Hyperlink"/>
                  <w:rFonts w:cstheme="minorHAnsi"/>
                  <w:sz w:val="24"/>
                  <w:szCs w:val="24"/>
                </w:rPr>
                <w:t>https://www.nsc.org/forms/distracteddriving_pledge.aspx</w:t>
              </w:r>
            </w:hyperlink>
            <w:r w:rsidRPr="00A756E6">
              <w:rPr>
                <w:rFonts w:cstheme="minorHAnsi"/>
                <w:color w:val="000000"/>
                <w:sz w:val="24"/>
                <w:szCs w:val="24"/>
              </w:rPr>
              <w:t xml:space="preserve">. </w:t>
            </w:r>
          </w:p>
          <w:p w:rsidR="00003534" w:rsidRPr="00A756E6" w:rsidRDefault="00003534">
            <w:pPr>
              <w:spacing w:after="0" w:line="315" w:lineRule="atLeast"/>
              <w:rPr>
                <w:rFonts w:cstheme="minorHAnsi"/>
                <w:color w:val="000000"/>
                <w:sz w:val="24"/>
                <w:szCs w:val="24"/>
              </w:rPr>
            </w:pPr>
          </w:p>
        </w:tc>
        <w:tc>
          <w:tcPr>
            <w:tcW w:w="0" w:type="auto"/>
            <w:shd w:val="clear" w:color="auto" w:fill="FFFFFF"/>
            <w:vAlign w:val="center"/>
            <w:hideMark/>
          </w:tcPr>
          <w:p w:rsidR="00003534" w:rsidRPr="00A756E6" w:rsidRDefault="00003534">
            <w:pPr>
              <w:spacing w:line="315" w:lineRule="atLeast"/>
              <w:rPr>
                <w:rFonts w:cstheme="minorHAnsi"/>
                <w:sz w:val="24"/>
                <w:szCs w:val="24"/>
              </w:rPr>
            </w:pPr>
          </w:p>
        </w:tc>
      </w:tr>
    </w:tbl>
    <w:p w:rsidR="00D46644" w:rsidRPr="00A756E6" w:rsidRDefault="006E7DF1"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b/>
          <w:color w:val="000000"/>
          <w:sz w:val="28"/>
          <w:szCs w:val="28"/>
        </w:rPr>
        <w:t>Staying safe in the summer heat</w:t>
      </w:r>
      <w:r w:rsidR="00AA62D8" w:rsidRPr="00A756E6">
        <w:rPr>
          <w:rFonts w:cstheme="minorHAnsi"/>
          <w:b/>
          <w:color w:val="000000"/>
          <w:sz w:val="28"/>
          <w:szCs w:val="28"/>
        </w:rPr>
        <w:t>:</w:t>
      </w:r>
      <w:r w:rsidR="00AA62D8" w:rsidRPr="00A756E6">
        <w:rPr>
          <w:rFonts w:cstheme="minorHAnsi"/>
          <w:b/>
          <w:color w:val="000000"/>
          <w:sz w:val="24"/>
          <w:szCs w:val="24"/>
        </w:rPr>
        <w:t xml:space="preserve"> </w:t>
      </w:r>
      <w:r w:rsidR="00AA62D8" w:rsidRPr="00A756E6">
        <w:rPr>
          <w:rFonts w:cstheme="minorHAnsi"/>
          <w:sz w:val="24"/>
          <w:szCs w:val="24"/>
        </w:rPr>
        <w:t xml:space="preserve"> The temperatures are rising and the days are getting longer. It′s summertime once again. Here are some tips to help make your summer the best, and healthiest, one yet.</w:t>
      </w:r>
      <w:r w:rsidR="00D46644" w:rsidRPr="00A756E6">
        <w:rPr>
          <w:rFonts w:cstheme="minorHAnsi"/>
          <w:sz w:val="24"/>
          <w:szCs w:val="24"/>
        </w:rPr>
        <w:t xml:space="preserve"> </w:t>
      </w:r>
    </w:p>
    <w:p w:rsidR="001A3FF1" w:rsidRPr="00A756E6" w:rsidRDefault="0068110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b/>
          <w:sz w:val="24"/>
          <w:szCs w:val="24"/>
        </w:rPr>
        <w:t>Grill and C</w:t>
      </w:r>
      <w:r w:rsidR="00E145A6" w:rsidRPr="00A756E6">
        <w:rPr>
          <w:rFonts w:cstheme="minorHAnsi"/>
          <w:b/>
          <w:sz w:val="24"/>
          <w:szCs w:val="24"/>
        </w:rPr>
        <w:t>hill:</w:t>
      </w:r>
      <w:r w:rsidRPr="00A756E6">
        <w:rPr>
          <w:rFonts w:cstheme="minorHAnsi"/>
          <w:sz w:val="24"/>
          <w:szCs w:val="24"/>
        </w:rPr>
        <w:t xml:space="preserve"> </w:t>
      </w:r>
      <w:r w:rsidR="001A3FF1" w:rsidRPr="00A756E6">
        <w:rPr>
          <w:rFonts w:cstheme="minorHAnsi"/>
          <w:sz w:val="24"/>
          <w:szCs w:val="24"/>
        </w:rPr>
        <w:t xml:space="preserve">Whether you prefer burgers off the grill or a picnic in the park, one thing you don’t want on the </w:t>
      </w:r>
      <w:r w:rsidR="001A3FF1" w:rsidRPr="00A756E6">
        <w:rPr>
          <w:rFonts w:cstheme="minorHAnsi"/>
          <w:sz w:val="24"/>
          <w:szCs w:val="24"/>
        </w:rPr>
        <w:lastRenderedPageBreak/>
        <w:t>menu this summer is foodborne illness. Take these steps to help keep germs at bay.</w:t>
      </w:r>
    </w:p>
    <w:p w:rsidR="001A3FF1"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Wash your hands before and after handling food.</w:t>
      </w:r>
    </w:p>
    <w:p w:rsidR="001A3FF1"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When taking foods off the grill, do not put cooked food items back on the same plate that previously held raw food.</w:t>
      </w:r>
    </w:p>
    <w:p w:rsidR="001A3FF1"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When grilling foods, preheat the coals on your grill for 20 to 30 minutes, or until the coals are lightly coated with ash.</w:t>
      </w:r>
    </w:p>
    <w:p w:rsidR="001A3FF1"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Use a meat thermometer to ensure that food reaches a safe internal temperature. </w:t>
      </w:r>
    </w:p>
    <w:p w:rsidR="001A3FF1"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Never let raw meat, cooked food or cut fresh fruits or vegetables sit at room temperature more than two hours before putting them in the cooler or refrigerator (one hour when the temperature is above 90°F). </w:t>
      </w:r>
    </w:p>
    <w:p w:rsidR="00D46644" w:rsidRPr="00A756E6" w:rsidRDefault="001A3FF1"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Make sure to pack plenty of extra ice or freezer packs in your cooler to ensure a constant cold temperature.</w:t>
      </w:r>
    </w:p>
    <w:p w:rsidR="003924DA" w:rsidRPr="00A756E6" w:rsidRDefault="003924DA"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b/>
          <w:sz w:val="24"/>
          <w:szCs w:val="24"/>
        </w:rPr>
        <w:t xml:space="preserve">Beat the Heat: </w:t>
      </w:r>
      <w:r w:rsidRPr="00A756E6">
        <w:rPr>
          <w:rFonts w:cstheme="minorHAnsi"/>
          <w:sz w:val="24"/>
          <w:szCs w:val="24"/>
        </w:rPr>
        <w:t xml:space="preserve"> Heat-related illnesses claim the lives of hundreds of people each year, so it is important to take these precautions when working or playing outside during the hot summer months. </w:t>
      </w:r>
    </w:p>
    <w:p w:rsidR="003924DA" w:rsidRPr="00A756E6" w:rsidRDefault="003924DA"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Drink plenty of water o</w:t>
      </w:r>
      <w:r w:rsidR="00A551BE" w:rsidRPr="00A756E6">
        <w:rPr>
          <w:rFonts w:cstheme="minorHAnsi"/>
          <w:sz w:val="24"/>
          <w:szCs w:val="24"/>
        </w:rPr>
        <w:t>r other non-alcoholic beverages.</w:t>
      </w:r>
    </w:p>
    <w:p w:rsidR="003924DA" w:rsidRPr="00A756E6" w:rsidRDefault="003924DA"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lastRenderedPageBreak/>
        <w:t xml:space="preserve"> </w:t>
      </w:r>
      <w:r w:rsidRPr="00A756E6">
        <w:rPr>
          <w:rFonts w:cstheme="minorHAnsi"/>
          <w:sz w:val="24"/>
          <w:szCs w:val="24"/>
        </w:rPr>
        <w:sym w:font="Symbol" w:char="F0B7"/>
      </w:r>
      <w:r w:rsidRPr="00A756E6">
        <w:rPr>
          <w:rFonts w:cstheme="minorHAnsi"/>
          <w:sz w:val="24"/>
          <w:szCs w:val="24"/>
        </w:rPr>
        <w:t xml:space="preserve"> Wear lightweight, loose-fitting </w:t>
      </w:r>
      <w:r w:rsidR="00A551BE" w:rsidRPr="00A756E6">
        <w:rPr>
          <w:rFonts w:cstheme="minorHAnsi"/>
          <w:sz w:val="24"/>
          <w:szCs w:val="24"/>
        </w:rPr>
        <w:t>clothing that is light in color.</w:t>
      </w:r>
      <w:r w:rsidRPr="00A756E6">
        <w:rPr>
          <w:rFonts w:cstheme="minorHAnsi"/>
          <w:sz w:val="24"/>
          <w:szCs w:val="24"/>
        </w:rPr>
        <w:t xml:space="preserve"> </w:t>
      </w:r>
    </w:p>
    <w:p w:rsidR="003924DA" w:rsidRPr="00A756E6" w:rsidRDefault="003924DA" w:rsidP="001A3F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Reduce strenuous activities or do them during the cooler parts of the day.</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b/>
          <w:sz w:val="24"/>
          <w:szCs w:val="24"/>
        </w:rPr>
        <w:t>Swim Safe</w:t>
      </w:r>
      <w:r w:rsidR="0065480A" w:rsidRPr="00A756E6">
        <w:rPr>
          <w:rFonts w:cstheme="minorHAnsi"/>
          <w:sz w:val="24"/>
          <w:szCs w:val="24"/>
        </w:rPr>
        <w:t xml:space="preserve">: </w:t>
      </w:r>
      <w:r w:rsidRPr="00A756E6">
        <w:rPr>
          <w:rFonts w:cstheme="minorHAnsi"/>
          <w:sz w:val="24"/>
          <w:szCs w:val="24"/>
        </w:rPr>
        <w:t>Swimming is a fun way to stay cool and be active. Before diving in, make sure you know these tips for staying healthy and safe while swimming.</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Avoid swallowing pool water or even getting it in your mouth. </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Shower before swimming and wash your hands after using the toilet or changing diapers. </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sym w:font="Symbol" w:char="F0B7"/>
      </w:r>
      <w:r w:rsidRPr="00A756E6">
        <w:rPr>
          <w:rFonts w:cstheme="minorHAnsi"/>
          <w:sz w:val="24"/>
          <w:szCs w:val="24"/>
        </w:rPr>
        <w:t xml:space="preserve"> Take children on bathroom breaks or check diapers often.</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Keep an eye on children at all times. Kids can drown in seconds and in silence.</w:t>
      </w:r>
    </w:p>
    <w:p w:rsidR="00AC199E"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Never swim alone or in unsupervised locations. Teach children to always swim with a buddy.</w:t>
      </w:r>
    </w:p>
    <w:p w:rsidR="00A45686" w:rsidRPr="00A756E6" w:rsidRDefault="00AC199E"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Don’t use air-filled swimming aids (such as “water wings”) with children in place of life jackets or life preservers.</w:t>
      </w:r>
    </w:p>
    <w:p w:rsidR="00C91CED" w:rsidRPr="00A756E6"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b/>
          <w:sz w:val="24"/>
          <w:szCs w:val="24"/>
        </w:rPr>
        <w:t>Fun in the Sun</w:t>
      </w:r>
      <w:r w:rsidRPr="00A756E6">
        <w:rPr>
          <w:rFonts w:cstheme="minorHAnsi"/>
          <w:sz w:val="24"/>
          <w:szCs w:val="24"/>
        </w:rPr>
        <w:t xml:space="preserve">: Your summer plans may include hitting the beach, or just spending more time outdoors. Make </w:t>
      </w:r>
      <w:r w:rsidRPr="00A756E6">
        <w:rPr>
          <w:rFonts w:cstheme="minorHAnsi"/>
          <w:sz w:val="24"/>
          <w:szCs w:val="24"/>
        </w:rPr>
        <w:lastRenderedPageBreak/>
        <w:t>sure you plan to avoid sunburn, which can increase your risk of skin cancer.</w:t>
      </w:r>
    </w:p>
    <w:p w:rsidR="00C91CED" w:rsidRPr="00A756E6"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Seek shade, especially during midday hours (10 a.m. to 4 p.m.), when UV rays are strongest and do the most damage.</w:t>
      </w:r>
    </w:p>
    <w:p w:rsidR="00C91CED" w:rsidRPr="00A756E6"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Cover up with clothing to protect exposed skin. A long-sleeved shirt and long pants with a tight weave are best.</w:t>
      </w:r>
    </w:p>
    <w:p w:rsidR="00C91CED" w:rsidRPr="00A756E6"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Wear a hat with a wide brim to shade the face, head, ears, and neck.</w:t>
      </w:r>
    </w:p>
    <w:p w:rsidR="00C91CED" w:rsidRPr="00A756E6"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Grab shades that wrap around and block as close to 100% of both UVA and UVB rays as possible.</w:t>
      </w:r>
    </w:p>
    <w:p w:rsidR="00C91CED" w:rsidRDefault="00C91CED" w:rsidP="006E7DF1">
      <w:pPr>
        <w:shd w:val="clear" w:color="auto" w:fill="FFFFFF"/>
        <w:spacing w:before="100" w:beforeAutospacing="1" w:after="100" w:afterAutospacing="1" w:line="375" w:lineRule="atLeast"/>
        <w:ind w:left="15"/>
        <w:rPr>
          <w:rFonts w:cstheme="minorHAnsi"/>
          <w:sz w:val="24"/>
          <w:szCs w:val="24"/>
        </w:rPr>
      </w:pPr>
      <w:r w:rsidRPr="00A756E6">
        <w:rPr>
          <w:rFonts w:cstheme="minorHAnsi"/>
          <w:sz w:val="24"/>
          <w:szCs w:val="24"/>
        </w:rPr>
        <w:t xml:space="preserve"> </w:t>
      </w:r>
      <w:r w:rsidRPr="00A756E6">
        <w:rPr>
          <w:rFonts w:cstheme="minorHAnsi"/>
          <w:sz w:val="24"/>
          <w:szCs w:val="24"/>
        </w:rPr>
        <w:sym w:font="Symbol" w:char="F0B7"/>
      </w:r>
      <w:r w:rsidRPr="00A756E6">
        <w:rPr>
          <w:rFonts w:cstheme="minorHAnsi"/>
          <w:sz w:val="24"/>
          <w:szCs w:val="24"/>
        </w:rPr>
        <w:t xml:space="preserve"> Rub on sunscreen with sun protective factor (SPF) 15 or higher, and both UVA and UVB protection.</w:t>
      </w:r>
    </w:p>
    <w:p w:rsidR="00680303" w:rsidRPr="0099162B" w:rsidRDefault="00680303" w:rsidP="00680303">
      <w:pPr>
        <w:pStyle w:val="NormalWeb"/>
        <w:numPr>
          <w:ilvl w:val="0"/>
          <w:numId w:val="14"/>
        </w:numPr>
        <w:shd w:val="clear" w:color="auto" w:fill="FFFFFF"/>
        <w:spacing w:before="180" w:beforeAutospacing="0" w:after="180" w:afterAutospacing="0" w:line="300" w:lineRule="atLeast"/>
        <w:textAlignment w:val="baseline"/>
        <w:rPr>
          <w:rFonts w:asciiTheme="minorHAnsi" w:hAnsiTheme="minorHAnsi" w:cstheme="minorHAnsi"/>
          <w:color w:val="666666"/>
        </w:rPr>
      </w:pPr>
      <w:r w:rsidRPr="0099162B">
        <w:rPr>
          <w:rFonts w:asciiTheme="minorHAnsi" w:hAnsiTheme="minorHAnsi" w:cstheme="minorHAnsi"/>
          <w:b/>
          <w:bCs/>
          <w:color w:val="666666"/>
        </w:rPr>
        <w:t xml:space="preserve"> </w:t>
      </w:r>
      <w:r w:rsidRPr="0099162B">
        <w:rPr>
          <w:rFonts w:asciiTheme="minorHAnsi" w:hAnsiTheme="minorHAnsi" w:cstheme="minorHAnsi"/>
          <w:b/>
          <w:bCs/>
          <w:color w:val="C00000"/>
        </w:rPr>
        <w:t>After applying sunscreen, you should give it 20 to 30 minutes to dry before going outside.</w:t>
      </w:r>
      <w:r w:rsidRPr="0099162B">
        <w:rPr>
          <w:rStyle w:val="apple-converted-space"/>
          <w:rFonts w:asciiTheme="minorHAnsi" w:hAnsiTheme="minorHAnsi" w:cstheme="minorHAnsi"/>
          <w:color w:val="C00000"/>
        </w:rPr>
        <w:t> </w:t>
      </w:r>
      <w:r w:rsidRPr="00807644">
        <w:rPr>
          <w:rFonts w:asciiTheme="minorHAnsi" w:hAnsiTheme="minorHAnsi" w:cstheme="minorHAnsi"/>
        </w:rPr>
        <w:t>It takes this long after application for the chemicals to start working. Letting the sunscreen dry also helps ensure that it stays on your skin.</w:t>
      </w:r>
    </w:p>
    <w:p w:rsidR="00680303" w:rsidRPr="0099162B" w:rsidRDefault="00680303" w:rsidP="00680303">
      <w:pPr>
        <w:pStyle w:val="NormalWeb"/>
        <w:numPr>
          <w:ilvl w:val="0"/>
          <w:numId w:val="14"/>
        </w:numPr>
        <w:shd w:val="clear" w:color="auto" w:fill="FFFFFF"/>
        <w:spacing w:before="180" w:beforeAutospacing="0" w:after="180" w:afterAutospacing="0" w:line="300" w:lineRule="atLeast"/>
        <w:textAlignment w:val="baseline"/>
        <w:rPr>
          <w:rFonts w:asciiTheme="minorHAnsi" w:hAnsiTheme="minorHAnsi" w:cstheme="minorHAnsi"/>
          <w:color w:val="666666"/>
        </w:rPr>
      </w:pPr>
      <w:r w:rsidRPr="0099162B">
        <w:rPr>
          <w:rFonts w:asciiTheme="minorHAnsi" w:hAnsiTheme="minorHAnsi" w:cstheme="minorHAnsi"/>
          <w:b/>
          <w:bCs/>
          <w:color w:val="666666"/>
        </w:rPr>
        <w:t xml:space="preserve"> </w:t>
      </w:r>
      <w:r w:rsidRPr="0099162B">
        <w:rPr>
          <w:rFonts w:asciiTheme="minorHAnsi" w:hAnsiTheme="minorHAnsi" w:cstheme="minorHAnsi"/>
          <w:b/>
          <w:bCs/>
          <w:color w:val="C00000"/>
        </w:rPr>
        <w:t>If you've been in the sun or water, you should reapply waterproof sunscreen every two hours.</w:t>
      </w:r>
      <w:r w:rsidRPr="0099162B">
        <w:rPr>
          <w:rStyle w:val="apple-converted-space"/>
          <w:rFonts w:asciiTheme="minorHAnsi" w:hAnsiTheme="minorHAnsi" w:cstheme="minorHAnsi"/>
          <w:b/>
          <w:bCs/>
          <w:color w:val="C00000"/>
        </w:rPr>
        <w:t> </w:t>
      </w:r>
      <w:r w:rsidRPr="00807644">
        <w:rPr>
          <w:rFonts w:asciiTheme="minorHAnsi" w:hAnsiTheme="minorHAnsi" w:cstheme="minorHAnsi"/>
        </w:rPr>
        <w:t xml:space="preserve">Dermatologists recommend using a sunscreen with a Sun Protection Factor (SPF) of at least 30, which blocks 97 percent of the sun's rays. SPFs higher than 30 </w:t>
      </w:r>
      <w:r w:rsidRPr="00807644">
        <w:rPr>
          <w:rFonts w:asciiTheme="minorHAnsi" w:hAnsiTheme="minorHAnsi" w:cstheme="minorHAnsi"/>
        </w:rPr>
        <w:lastRenderedPageBreak/>
        <w:t>block slightly more of the sun's rays, but the American Academy of Dermatology (AAD) cautions that no sunscreen can block 100 percent of the sun's rays. It is important to note that even if you are wearing a high-SPF sunscreen, it should be reapplied approximately every two hours when outdoors and after swimming or sweating</w:t>
      </w:r>
    </w:p>
    <w:p w:rsidR="00E260F7" w:rsidRPr="00A756E6" w:rsidRDefault="00E260F7" w:rsidP="00E0659E">
      <w:pPr>
        <w:spacing w:after="480" w:line="336" w:lineRule="atLeast"/>
        <w:textAlignment w:val="baseline"/>
        <w:rPr>
          <w:rFonts w:eastAsia="Times New Roman" w:cstheme="minorHAnsi"/>
          <w:color w:val="404040"/>
          <w:sz w:val="24"/>
          <w:szCs w:val="24"/>
        </w:rPr>
      </w:pPr>
      <w:r w:rsidRPr="00A756E6">
        <w:rPr>
          <w:rFonts w:eastAsia="Times New Roman" w:cstheme="minorHAnsi"/>
          <w:color w:val="404040"/>
          <w:sz w:val="24"/>
          <w:szCs w:val="24"/>
        </w:rPr>
        <w:t>For more information, visit</w:t>
      </w:r>
      <w:r w:rsidR="00A34C9B" w:rsidRPr="00A756E6">
        <w:rPr>
          <w:rFonts w:eastAsia="Times New Roman" w:cstheme="minorHAnsi"/>
          <w:color w:val="404040"/>
          <w:sz w:val="24"/>
          <w:szCs w:val="24"/>
        </w:rPr>
        <w:t xml:space="preserve"> </w:t>
      </w:r>
      <w:hyperlink r:id="rId8" w:history="1">
        <w:r w:rsidR="00A34C9B" w:rsidRPr="00A756E6">
          <w:rPr>
            <w:rStyle w:val="Hyperlink"/>
            <w:rFonts w:eastAsia="Times New Roman" w:cstheme="minorHAnsi"/>
            <w:sz w:val="24"/>
            <w:szCs w:val="24"/>
          </w:rPr>
          <w:t>http://www.cdc.gov/HomeandRecreationalSafety/index.html</w:t>
        </w:r>
      </w:hyperlink>
    </w:p>
    <w:p w:rsidR="007B0B5E" w:rsidRPr="00A756E6" w:rsidRDefault="007B0B5E" w:rsidP="007B0B5E">
      <w:pPr>
        <w:spacing w:after="480" w:line="336" w:lineRule="atLeast"/>
        <w:textAlignment w:val="baseline"/>
        <w:rPr>
          <w:rFonts w:eastAsia="Times New Roman" w:cstheme="minorHAnsi"/>
          <w:color w:val="404040"/>
          <w:sz w:val="24"/>
          <w:szCs w:val="24"/>
        </w:rPr>
      </w:pPr>
      <w:r w:rsidRPr="00A756E6">
        <w:rPr>
          <w:rFonts w:eastAsia="Times New Roman" w:cstheme="minorHAnsi"/>
          <w:color w:val="404040"/>
          <w:sz w:val="24"/>
          <w:szCs w:val="24"/>
        </w:rPr>
        <w:t>You can make a difference. Find out ways to help reduce the risk of these safety issues.</w:t>
      </w:r>
    </w:p>
    <w:p w:rsidR="00A34C9B" w:rsidRPr="00A756E6" w:rsidRDefault="00A34C9B" w:rsidP="00E260F7">
      <w:pPr>
        <w:spacing w:after="0" w:line="336" w:lineRule="atLeast"/>
        <w:textAlignment w:val="baseline"/>
        <w:rPr>
          <w:rFonts w:eastAsia="Times New Roman" w:cstheme="minorHAnsi"/>
          <w:color w:val="404040"/>
          <w:sz w:val="24"/>
          <w:szCs w:val="24"/>
        </w:rPr>
      </w:pPr>
    </w:p>
    <w:p w:rsidR="00A62266" w:rsidRPr="00A756E6" w:rsidRDefault="00A62266">
      <w:pPr>
        <w:rPr>
          <w:rFonts w:cstheme="minorHAnsi"/>
          <w:sz w:val="24"/>
          <w:szCs w:val="24"/>
        </w:rPr>
      </w:pPr>
    </w:p>
    <w:sectPr w:rsidR="00A62266" w:rsidRPr="00A7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622"/>
    <w:multiLevelType w:val="multilevel"/>
    <w:tmpl w:val="D73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7E0D"/>
    <w:multiLevelType w:val="multilevel"/>
    <w:tmpl w:val="38C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7BFD"/>
    <w:multiLevelType w:val="multilevel"/>
    <w:tmpl w:val="BF5C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FD4B94"/>
    <w:multiLevelType w:val="multilevel"/>
    <w:tmpl w:val="5C4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84112"/>
    <w:multiLevelType w:val="multilevel"/>
    <w:tmpl w:val="0A0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B028B5"/>
    <w:multiLevelType w:val="multilevel"/>
    <w:tmpl w:val="B68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D0B57"/>
    <w:multiLevelType w:val="multilevel"/>
    <w:tmpl w:val="6A0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A15C6"/>
    <w:multiLevelType w:val="hybridMultilevel"/>
    <w:tmpl w:val="FAA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35CC3"/>
    <w:multiLevelType w:val="multilevel"/>
    <w:tmpl w:val="00C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F02C7"/>
    <w:multiLevelType w:val="multilevel"/>
    <w:tmpl w:val="909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216FF"/>
    <w:multiLevelType w:val="multilevel"/>
    <w:tmpl w:val="D00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761E6"/>
    <w:multiLevelType w:val="multilevel"/>
    <w:tmpl w:val="EF9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9661E"/>
    <w:multiLevelType w:val="hybridMultilevel"/>
    <w:tmpl w:val="B54EF0B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6E864D1C"/>
    <w:multiLevelType w:val="multilevel"/>
    <w:tmpl w:val="FB2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6"/>
  </w:num>
  <w:num w:numId="5">
    <w:abstractNumId w:val="13"/>
  </w:num>
  <w:num w:numId="6">
    <w:abstractNumId w:val="9"/>
  </w:num>
  <w:num w:numId="7">
    <w:abstractNumId w:val="10"/>
  </w:num>
  <w:num w:numId="8">
    <w:abstractNumId w:val="11"/>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4"/>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F7"/>
    <w:rsid w:val="00003534"/>
    <w:rsid w:val="00072782"/>
    <w:rsid w:val="000F668C"/>
    <w:rsid w:val="0019329C"/>
    <w:rsid w:val="001A2DD7"/>
    <w:rsid w:val="001A3FF1"/>
    <w:rsid w:val="001C446E"/>
    <w:rsid w:val="001F1CC6"/>
    <w:rsid w:val="003924DA"/>
    <w:rsid w:val="00397B59"/>
    <w:rsid w:val="00437ED2"/>
    <w:rsid w:val="00440961"/>
    <w:rsid w:val="004C0C1A"/>
    <w:rsid w:val="005D2741"/>
    <w:rsid w:val="006120E1"/>
    <w:rsid w:val="0063281E"/>
    <w:rsid w:val="0065480A"/>
    <w:rsid w:val="00660374"/>
    <w:rsid w:val="00680303"/>
    <w:rsid w:val="00681101"/>
    <w:rsid w:val="00685EFC"/>
    <w:rsid w:val="006E7DF1"/>
    <w:rsid w:val="006F5CEA"/>
    <w:rsid w:val="007078B3"/>
    <w:rsid w:val="007B0B5E"/>
    <w:rsid w:val="00807644"/>
    <w:rsid w:val="00851611"/>
    <w:rsid w:val="00861AE7"/>
    <w:rsid w:val="0087488E"/>
    <w:rsid w:val="00937EFD"/>
    <w:rsid w:val="00967624"/>
    <w:rsid w:val="00975CBE"/>
    <w:rsid w:val="0099162B"/>
    <w:rsid w:val="00A11304"/>
    <w:rsid w:val="00A34C9B"/>
    <w:rsid w:val="00A45686"/>
    <w:rsid w:val="00A551BE"/>
    <w:rsid w:val="00A62266"/>
    <w:rsid w:val="00A756E6"/>
    <w:rsid w:val="00AA62D8"/>
    <w:rsid w:val="00AA7720"/>
    <w:rsid w:val="00AC199E"/>
    <w:rsid w:val="00B30386"/>
    <w:rsid w:val="00BC13D1"/>
    <w:rsid w:val="00C85451"/>
    <w:rsid w:val="00C91CED"/>
    <w:rsid w:val="00C96446"/>
    <w:rsid w:val="00C9788D"/>
    <w:rsid w:val="00CA2624"/>
    <w:rsid w:val="00CF18BE"/>
    <w:rsid w:val="00D46644"/>
    <w:rsid w:val="00D77588"/>
    <w:rsid w:val="00DB35AA"/>
    <w:rsid w:val="00E0659E"/>
    <w:rsid w:val="00E145A6"/>
    <w:rsid w:val="00E220E6"/>
    <w:rsid w:val="00E260F7"/>
    <w:rsid w:val="00E44DF2"/>
    <w:rsid w:val="00E743F5"/>
    <w:rsid w:val="00EB7F8B"/>
    <w:rsid w:val="00EE623E"/>
    <w:rsid w:val="00F46185"/>
    <w:rsid w:val="00FB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22529-28A7-4382-BB06-A527D40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4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2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7E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2D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60F7"/>
  </w:style>
  <w:style w:type="character" w:styleId="Strong">
    <w:name w:val="Strong"/>
    <w:basedOn w:val="DefaultParagraphFont"/>
    <w:uiPriority w:val="22"/>
    <w:qFormat/>
    <w:rsid w:val="00E260F7"/>
    <w:rPr>
      <w:b/>
      <w:bCs/>
    </w:rPr>
  </w:style>
  <w:style w:type="character" w:customStyle="1" w:styleId="Heading1Char">
    <w:name w:val="Heading 1 Char"/>
    <w:basedOn w:val="DefaultParagraphFont"/>
    <w:link w:val="Heading1"/>
    <w:uiPriority w:val="9"/>
    <w:rsid w:val="00E44D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4C9B"/>
    <w:rPr>
      <w:color w:val="0563C1" w:themeColor="hyperlink"/>
      <w:u w:val="single"/>
    </w:rPr>
  </w:style>
  <w:style w:type="character" w:customStyle="1" w:styleId="Heading2Char">
    <w:name w:val="Heading 2 Char"/>
    <w:basedOn w:val="DefaultParagraphFont"/>
    <w:link w:val="Heading2"/>
    <w:uiPriority w:val="9"/>
    <w:semiHidden/>
    <w:rsid w:val="001A2DD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A2DD7"/>
    <w:rPr>
      <w:rFonts w:asciiTheme="majorHAnsi" w:eastAsiaTheme="majorEastAsia" w:hAnsiTheme="majorHAnsi" w:cstheme="majorBidi"/>
      <w:i/>
      <w:iCs/>
      <w:color w:val="2E74B5" w:themeColor="accent1" w:themeShade="BF"/>
    </w:rPr>
  </w:style>
  <w:style w:type="character" w:customStyle="1" w:styleId="tp-sr-only">
    <w:name w:val="tp-sr-only"/>
    <w:basedOn w:val="DefaultParagraphFont"/>
    <w:rsid w:val="001A2DD7"/>
  </w:style>
  <w:style w:type="character" w:customStyle="1" w:styleId="sharebuttonen">
    <w:name w:val="sharebuttonen"/>
    <w:basedOn w:val="DefaultParagraphFont"/>
    <w:rsid w:val="001A2DD7"/>
  </w:style>
  <w:style w:type="character" w:customStyle="1" w:styleId="totop">
    <w:name w:val="totop"/>
    <w:basedOn w:val="DefaultParagraphFont"/>
    <w:rsid w:val="001A2DD7"/>
  </w:style>
  <w:style w:type="character" w:customStyle="1" w:styleId="Heading3Char">
    <w:name w:val="Heading 3 Char"/>
    <w:basedOn w:val="DefaultParagraphFont"/>
    <w:link w:val="Heading3"/>
    <w:uiPriority w:val="9"/>
    <w:semiHidden/>
    <w:rsid w:val="00937E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80303"/>
    <w:pPr>
      <w:ind w:left="720"/>
      <w:contextualSpacing/>
    </w:pPr>
  </w:style>
  <w:style w:type="character" w:styleId="Emphasis">
    <w:name w:val="Emphasis"/>
    <w:basedOn w:val="DefaultParagraphFont"/>
    <w:uiPriority w:val="20"/>
    <w:qFormat/>
    <w:rsid w:val="0097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451">
      <w:bodyDiv w:val="1"/>
      <w:marLeft w:val="0"/>
      <w:marRight w:val="0"/>
      <w:marTop w:val="0"/>
      <w:marBottom w:val="0"/>
      <w:divBdr>
        <w:top w:val="none" w:sz="0" w:space="0" w:color="auto"/>
        <w:left w:val="none" w:sz="0" w:space="0" w:color="auto"/>
        <w:bottom w:val="none" w:sz="0" w:space="0" w:color="auto"/>
        <w:right w:val="none" w:sz="0" w:space="0" w:color="auto"/>
      </w:divBdr>
    </w:div>
    <w:div w:id="301010591">
      <w:bodyDiv w:val="1"/>
      <w:marLeft w:val="0"/>
      <w:marRight w:val="0"/>
      <w:marTop w:val="0"/>
      <w:marBottom w:val="0"/>
      <w:divBdr>
        <w:top w:val="none" w:sz="0" w:space="0" w:color="auto"/>
        <w:left w:val="none" w:sz="0" w:space="0" w:color="auto"/>
        <w:bottom w:val="none" w:sz="0" w:space="0" w:color="auto"/>
        <w:right w:val="none" w:sz="0" w:space="0" w:color="auto"/>
      </w:divBdr>
    </w:div>
    <w:div w:id="394469382">
      <w:bodyDiv w:val="1"/>
      <w:marLeft w:val="0"/>
      <w:marRight w:val="0"/>
      <w:marTop w:val="0"/>
      <w:marBottom w:val="0"/>
      <w:divBdr>
        <w:top w:val="none" w:sz="0" w:space="0" w:color="auto"/>
        <w:left w:val="none" w:sz="0" w:space="0" w:color="auto"/>
        <w:bottom w:val="none" w:sz="0" w:space="0" w:color="auto"/>
        <w:right w:val="none" w:sz="0" w:space="0" w:color="auto"/>
      </w:divBdr>
    </w:div>
    <w:div w:id="431828678">
      <w:bodyDiv w:val="1"/>
      <w:marLeft w:val="0"/>
      <w:marRight w:val="0"/>
      <w:marTop w:val="0"/>
      <w:marBottom w:val="0"/>
      <w:divBdr>
        <w:top w:val="none" w:sz="0" w:space="0" w:color="auto"/>
        <w:left w:val="none" w:sz="0" w:space="0" w:color="auto"/>
        <w:bottom w:val="none" w:sz="0" w:space="0" w:color="auto"/>
        <w:right w:val="none" w:sz="0" w:space="0" w:color="auto"/>
      </w:divBdr>
    </w:div>
    <w:div w:id="453446177">
      <w:bodyDiv w:val="1"/>
      <w:marLeft w:val="0"/>
      <w:marRight w:val="0"/>
      <w:marTop w:val="0"/>
      <w:marBottom w:val="0"/>
      <w:divBdr>
        <w:top w:val="none" w:sz="0" w:space="0" w:color="auto"/>
        <w:left w:val="none" w:sz="0" w:space="0" w:color="auto"/>
        <w:bottom w:val="none" w:sz="0" w:space="0" w:color="auto"/>
        <w:right w:val="none" w:sz="0" w:space="0" w:color="auto"/>
      </w:divBdr>
    </w:div>
    <w:div w:id="719014448">
      <w:bodyDiv w:val="1"/>
      <w:marLeft w:val="0"/>
      <w:marRight w:val="0"/>
      <w:marTop w:val="0"/>
      <w:marBottom w:val="0"/>
      <w:divBdr>
        <w:top w:val="none" w:sz="0" w:space="0" w:color="auto"/>
        <w:left w:val="none" w:sz="0" w:space="0" w:color="auto"/>
        <w:bottom w:val="none" w:sz="0" w:space="0" w:color="auto"/>
        <w:right w:val="none" w:sz="0" w:space="0" w:color="auto"/>
      </w:divBdr>
    </w:div>
    <w:div w:id="1117722721">
      <w:bodyDiv w:val="1"/>
      <w:marLeft w:val="0"/>
      <w:marRight w:val="0"/>
      <w:marTop w:val="0"/>
      <w:marBottom w:val="0"/>
      <w:divBdr>
        <w:top w:val="none" w:sz="0" w:space="0" w:color="auto"/>
        <w:left w:val="none" w:sz="0" w:space="0" w:color="auto"/>
        <w:bottom w:val="none" w:sz="0" w:space="0" w:color="auto"/>
        <w:right w:val="none" w:sz="0" w:space="0" w:color="auto"/>
      </w:divBdr>
    </w:div>
    <w:div w:id="1120882632">
      <w:bodyDiv w:val="1"/>
      <w:marLeft w:val="0"/>
      <w:marRight w:val="0"/>
      <w:marTop w:val="0"/>
      <w:marBottom w:val="0"/>
      <w:divBdr>
        <w:top w:val="none" w:sz="0" w:space="0" w:color="auto"/>
        <w:left w:val="none" w:sz="0" w:space="0" w:color="auto"/>
        <w:bottom w:val="none" w:sz="0" w:space="0" w:color="auto"/>
        <w:right w:val="none" w:sz="0" w:space="0" w:color="auto"/>
      </w:divBdr>
      <w:divsChild>
        <w:div w:id="143474656">
          <w:marLeft w:val="150"/>
          <w:marRight w:val="0"/>
          <w:marTop w:val="0"/>
          <w:marBottom w:val="0"/>
          <w:divBdr>
            <w:top w:val="none" w:sz="0" w:space="0" w:color="auto"/>
            <w:left w:val="none" w:sz="0" w:space="0" w:color="auto"/>
            <w:bottom w:val="none" w:sz="0" w:space="0" w:color="auto"/>
            <w:right w:val="none" w:sz="0" w:space="0" w:color="auto"/>
          </w:divBdr>
          <w:divsChild>
            <w:div w:id="978876725">
              <w:marLeft w:val="0"/>
              <w:marRight w:val="0"/>
              <w:marTop w:val="0"/>
              <w:marBottom w:val="0"/>
              <w:divBdr>
                <w:top w:val="none" w:sz="0" w:space="0" w:color="auto"/>
                <w:left w:val="none" w:sz="0" w:space="0" w:color="auto"/>
                <w:bottom w:val="none" w:sz="0" w:space="0" w:color="auto"/>
                <w:right w:val="none" w:sz="0" w:space="0" w:color="auto"/>
              </w:divBdr>
              <w:divsChild>
                <w:div w:id="7494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701">
          <w:marLeft w:val="150"/>
          <w:marRight w:val="0"/>
          <w:marTop w:val="0"/>
          <w:marBottom w:val="150"/>
          <w:divBdr>
            <w:top w:val="none" w:sz="0" w:space="0" w:color="auto"/>
            <w:left w:val="none" w:sz="0" w:space="0" w:color="auto"/>
            <w:bottom w:val="none" w:sz="0" w:space="0" w:color="auto"/>
            <w:right w:val="none" w:sz="0" w:space="0" w:color="auto"/>
          </w:divBdr>
          <w:divsChild>
            <w:div w:id="594098261">
              <w:marLeft w:val="0"/>
              <w:marRight w:val="0"/>
              <w:marTop w:val="0"/>
              <w:marBottom w:val="0"/>
              <w:divBdr>
                <w:top w:val="none" w:sz="0" w:space="0" w:color="auto"/>
                <w:left w:val="none" w:sz="0" w:space="0" w:color="auto"/>
                <w:bottom w:val="none" w:sz="0" w:space="0" w:color="auto"/>
                <w:right w:val="none" w:sz="0" w:space="0" w:color="auto"/>
              </w:divBdr>
              <w:divsChild>
                <w:div w:id="598102783">
                  <w:marLeft w:val="-150"/>
                  <w:marRight w:val="0"/>
                  <w:marTop w:val="0"/>
                  <w:marBottom w:val="0"/>
                  <w:divBdr>
                    <w:top w:val="none" w:sz="0" w:space="0" w:color="auto"/>
                    <w:left w:val="none" w:sz="0" w:space="0" w:color="auto"/>
                    <w:bottom w:val="none" w:sz="0" w:space="0" w:color="auto"/>
                    <w:right w:val="none" w:sz="0" w:space="0" w:color="auto"/>
                  </w:divBdr>
                  <w:divsChild>
                    <w:div w:id="717049862">
                      <w:marLeft w:val="150"/>
                      <w:marRight w:val="0"/>
                      <w:marTop w:val="0"/>
                      <w:marBottom w:val="0"/>
                      <w:divBdr>
                        <w:top w:val="none" w:sz="0" w:space="0" w:color="auto"/>
                        <w:left w:val="none" w:sz="0" w:space="0" w:color="auto"/>
                        <w:bottom w:val="none" w:sz="0" w:space="0" w:color="auto"/>
                        <w:right w:val="none" w:sz="0" w:space="0" w:color="auto"/>
                      </w:divBdr>
                      <w:divsChild>
                        <w:div w:id="754742238">
                          <w:marLeft w:val="0"/>
                          <w:marRight w:val="0"/>
                          <w:marTop w:val="0"/>
                          <w:marBottom w:val="0"/>
                          <w:divBdr>
                            <w:top w:val="none" w:sz="0" w:space="0" w:color="auto"/>
                            <w:left w:val="none" w:sz="0" w:space="0" w:color="auto"/>
                            <w:bottom w:val="none" w:sz="0" w:space="0" w:color="auto"/>
                            <w:right w:val="none" w:sz="0" w:space="0" w:color="auto"/>
                          </w:divBdr>
                          <w:divsChild>
                            <w:div w:id="2100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269959">
          <w:marLeft w:val="150"/>
          <w:marRight w:val="0"/>
          <w:marTop w:val="0"/>
          <w:marBottom w:val="0"/>
          <w:divBdr>
            <w:top w:val="none" w:sz="0" w:space="0" w:color="auto"/>
            <w:left w:val="none" w:sz="0" w:space="0" w:color="auto"/>
            <w:bottom w:val="none" w:sz="0" w:space="0" w:color="auto"/>
            <w:right w:val="none" w:sz="0" w:space="0" w:color="auto"/>
          </w:divBdr>
          <w:divsChild>
            <w:div w:id="1639990172">
              <w:marLeft w:val="0"/>
              <w:marRight w:val="0"/>
              <w:marTop w:val="0"/>
              <w:marBottom w:val="0"/>
              <w:divBdr>
                <w:top w:val="none" w:sz="0" w:space="0" w:color="auto"/>
                <w:left w:val="none" w:sz="0" w:space="0" w:color="auto"/>
                <w:bottom w:val="none" w:sz="0" w:space="0" w:color="auto"/>
                <w:right w:val="none" w:sz="0" w:space="0" w:color="auto"/>
              </w:divBdr>
              <w:divsChild>
                <w:div w:id="1216165086">
                  <w:marLeft w:val="150"/>
                  <w:marRight w:val="0"/>
                  <w:marTop w:val="0"/>
                  <w:marBottom w:val="0"/>
                  <w:divBdr>
                    <w:top w:val="none" w:sz="0" w:space="0" w:color="auto"/>
                    <w:left w:val="none" w:sz="0" w:space="0" w:color="auto"/>
                    <w:bottom w:val="none" w:sz="0" w:space="0" w:color="auto"/>
                    <w:right w:val="none" w:sz="0" w:space="0" w:color="auto"/>
                  </w:divBdr>
                  <w:divsChild>
                    <w:div w:id="1454135544">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374237537">
                  <w:marLeft w:val="0"/>
                  <w:marRight w:val="0"/>
                  <w:marTop w:val="0"/>
                  <w:marBottom w:val="0"/>
                  <w:divBdr>
                    <w:top w:val="none" w:sz="0" w:space="0" w:color="auto"/>
                    <w:left w:val="none" w:sz="0" w:space="0" w:color="auto"/>
                    <w:bottom w:val="none" w:sz="0" w:space="0" w:color="auto"/>
                    <w:right w:val="none" w:sz="0" w:space="0" w:color="auto"/>
                  </w:divBdr>
                  <w:divsChild>
                    <w:div w:id="15748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9429">
      <w:bodyDiv w:val="1"/>
      <w:marLeft w:val="0"/>
      <w:marRight w:val="0"/>
      <w:marTop w:val="0"/>
      <w:marBottom w:val="0"/>
      <w:divBdr>
        <w:top w:val="none" w:sz="0" w:space="0" w:color="auto"/>
        <w:left w:val="none" w:sz="0" w:space="0" w:color="auto"/>
        <w:bottom w:val="none" w:sz="0" w:space="0" w:color="auto"/>
        <w:right w:val="none" w:sz="0" w:space="0" w:color="auto"/>
      </w:divBdr>
    </w:div>
    <w:div w:id="1484196033">
      <w:bodyDiv w:val="1"/>
      <w:marLeft w:val="0"/>
      <w:marRight w:val="0"/>
      <w:marTop w:val="0"/>
      <w:marBottom w:val="0"/>
      <w:divBdr>
        <w:top w:val="none" w:sz="0" w:space="0" w:color="auto"/>
        <w:left w:val="none" w:sz="0" w:space="0" w:color="auto"/>
        <w:bottom w:val="none" w:sz="0" w:space="0" w:color="auto"/>
        <w:right w:val="none" w:sz="0" w:space="0" w:color="auto"/>
      </w:divBdr>
    </w:div>
    <w:div w:id="1507285862">
      <w:bodyDiv w:val="1"/>
      <w:marLeft w:val="0"/>
      <w:marRight w:val="0"/>
      <w:marTop w:val="0"/>
      <w:marBottom w:val="0"/>
      <w:divBdr>
        <w:top w:val="none" w:sz="0" w:space="0" w:color="auto"/>
        <w:left w:val="none" w:sz="0" w:space="0" w:color="auto"/>
        <w:bottom w:val="none" w:sz="0" w:space="0" w:color="auto"/>
        <w:right w:val="none" w:sz="0" w:space="0" w:color="auto"/>
      </w:divBdr>
    </w:div>
    <w:div w:id="1569657884">
      <w:bodyDiv w:val="1"/>
      <w:marLeft w:val="0"/>
      <w:marRight w:val="0"/>
      <w:marTop w:val="0"/>
      <w:marBottom w:val="0"/>
      <w:divBdr>
        <w:top w:val="none" w:sz="0" w:space="0" w:color="auto"/>
        <w:left w:val="none" w:sz="0" w:space="0" w:color="auto"/>
        <w:bottom w:val="none" w:sz="0" w:space="0" w:color="auto"/>
        <w:right w:val="none" w:sz="0" w:space="0" w:color="auto"/>
      </w:divBdr>
    </w:div>
    <w:div w:id="1585846124">
      <w:bodyDiv w:val="1"/>
      <w:marLeft w:val="0"/>
      <w:marRight w:val="0"/>
      <w:marTop w:val="0"/>
      <w:marBottom w:val="0"/>
      <w:divBdr>
        <w:top w:val="none" w:sz="0" w:space="0" w:color="auto"/>
        <w:left w:val="none" w:sz="0" w:space="0" w:color="auto"/>
        <w:bottom w:val="none" w:sz="0" w:space="0" w:color="auto"/>
        <w:right w:val="none" w:sz="0" w:space="0" w:color="auto"/>
      </w:divBdr>
      <w:divsChild>
        <w:div w:id="1203665964">
          <w:marLeft w:val="0"/>
          <w:marRight w:val="0"/>
          <w:marTop w:val="0"/>
          <w:marBottom w:val="528"/>
          <w:divBdr>
            <w:top w:val="single" w:sz="6" w:space="12" w:color="CACACA"/>
            <w:left w:val="single" w:sz="6" w:space="12" w:color="CACACA"/>
            <w:bottom w:val="single" w:sz="6" w:space="12" w:color="CACACA"/>
            <w:right w:val="single" w:sz="6" w:space="12" w:color="CACACA"/>
          </w:divBdr>
        </w:div>
        <w:div w:id="1489783829">
          <w:marLeft w:val="0"/>
          <w:marRight w:val="0"/>
          <w:marTop w:val="0"/>
          <w:marBottom w:val="528"/>
          <w:divBdr>
            <w:top w:val="single" w:sz="6" w:space="6" w:color="CACACA"/>
            <w:left w:val="single" w:sz="6" w:space="6" w:color="CACACA"/>
            <w:bottom w:val="single" w:sz="6" w:space="5" w:color="CACACA"/>
            <w:right w:val="single" w:sz="6" w:space="6" w:color="CACAC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omeandRecreationalSafety/index.html" TargetMode="External"/><Relationship Id="rId3" Type="http://schemas.openxmlformats.org/officeDocument/2006/relationships/styles" Target="styles.xml"/><Relationship Id="rId7" Type="http://schemas.openxmlformats.org/officeDocument/2006/relationships/hyperlink" Target="https://www.nsc.org/forms/distracteddriving_pledg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ugabuse.gov/publications/drugfacts/prescription-over-counter-medic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43DE-6B37-4CD0-9101-3536D8CF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2015-05-06T15:28:00Z</dcterms:created>
  <dcterms:modified xsi:type="dcterms:W3CDTF">2015-05-06T15:28:00Z</dcterms:modified>
</cp:coreProperties>
</file>